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FC" w:rsidRPr="003258FC" w:rsidRDefault="003258FC" w:rsidP="003258FC">
      <w:pPr>
        <w:tabs>
          <w:tab w:val="center" w:pos="5993"/>
        </w:tabs>
        <w:ind w:firstLine="0"/>
        <w:jc w:val="center"/>
        <w:rPr>
          <w:b/>
          <w:sz w:val="28"/>
          <w:szCs w:val="28"/>
        </w:rPr>
      </w:pPr>
      <w:r w:rsidRPr="003258FC">
        <w:rPr>
          <w:b/>
          <w:sz w:val="28"/>
          <w:szCs w:val="28"/>
        </w:rPr>
        <w:t>Муниципальное дошкольное образовательное учреждение</w:t>
      </w:r>
    </w:p>
    <w:p w:rsidR="003258FC" w:rsidRPr="003258FC" w:rsidRDefault="003258FC" w:rsidP="003258FC">
      <w:pPr>
        <w:tabs>
          <w:tab w:val="center" w:pos="5993"/>
        </w:tabs>
        <w:ind w:firstLine="0"/>
        <w:jc w:val="center"/>
        <w:rPr>
          <w:b/>
          <w:sz w:val="28"/>
          <w:szCs w:val="28"/>
        </w:rPr>
      </w:pPr>
      <w:proofErr w:type="spellStart"/>
      <w:r w:rsidRPr="003258FC">
        <w:rPr>
          <w:b/>
          <w:sz w:val="28"/>
          <w:szCs w:val="28"/>
        </w:rPr>
        <w:t>Брембольский</w:t>
      </w:r>
      <w:proofErr w:type="spellEnd"/>
      <w:r w:rsidRPr="003258FC">
        <w:rPr>
          <w:b/>
          <w:sz w:val="28"/>
          <w:szCs w:val="28"/>
        </w:rPr>
        <w:t xml:space="preserve"> детский сад</w:t>
      </w:r>
    </w:p>
    <w:p w:rsidR="003258FC" w:rsidRDefault="003258FC">
      <w:pPr>
        <w:tabs>
          <w:tab w:val="center" w:pos="5993"/>
        </w:tabs>
        <w:ind w:left="-15" w:firstLine="0"/>
        <w:jc w:val="left"/>
      </w:pPr>
    </w:p>
    <w:p w:rsidR="003258FC" w:rsidRDefault="003258FC" w:rsidP="003258FC">
      <w:pPr>
        <w:tabs>
          <w:tab w:val="center" w:pos="5993"/>
        </w:tabs>
        <w:ind w:firstLine="0"/>
        <w:jc w:val="left"/>
      </w:pPr>
    </w:p>
    <w:p w:rsidR="00555A81" w:rsidRDefault="003258FC" w:rsidP="003258FC">
      <w:pPr>
        <w:tabs>
          <w:tab w:val="center" w:pos="5993"/>
        </w:tabs>
        <w:ind w:firstLine="0"/>
        <w:jc w:val="left"/>
      </w:pPr>
      <w:proofErr w:type="gramStart"/>
      <w:r>
        <w:t xml:space="preserve">ПРИНЯТО:   </w:t>
      </w:r>
      <w:proofErr w:type="gramEnd"/>
      <w:r>
        <w:t xml:space="preserve">                                                         </w:t>
      </w:r>
      <w:r w:rsidR="001A20F6">
        <w:t>УТВЕРЖДАЮ</w:t>
      </w:r>
      <w:r>
        <w:t>:</w:t>
      </w:r>
    </w:p>
    <w:p w:rsidR="003258FC" w:rsidRDefault="003258FC" w:rsidP="003258FC">
      <w:pPr>
        <w:ind w:left="-15" w:firstLine="0"/>
      </w:pPr>
      <w:r>
        <w:t xml:space="preserve">Педагогическим советом                                       </w:t>
      </w:r>
      <w:r w:rsidR="001A20F6">
        <w:t>Заведующий</w:t>
      </w:r>
      <w:r w:rsidR="001A20F6">
        <w:t xml:space="preserve"> </w:t>
      </w:r>
      <w:r>
        <w:t>М</w:t>
      </w:r>
      <w:r w:rsidR="001A20F6">
        <w:t>ДОУ</w:t>
      </w:r>
      <w:r>
        <w:t xml:space="preserve"> </w:t>
      </w:r>
      <w:proofErr w:type="spellStart"/>
      <w:r>
        <w:t>Брембольский</w:t>
      </w:r>
      <w:proofErr w:type="spellEnd"/>
      <w:r>
        <w:t xml:space="preserve"> детский сад МДОУ </w:t>
      </w:r>
      <w:proofErr w:type="spellStart"/>
      <w:r>
        <w:t>Брембольский</w:t>
      </w:r>
      <w:proofErr w:type="spellEnd"/>
      <w:r>
        <w:t xml:space="preserve"> детский сад                      </w:t>
      </w:r>
      <w:r w:rsidR="001A20F6">
        <w:t>______________</w:t>
      </w:r>
      <w:r w:rsidR="001A20F6">
        <w:t>Н</w:t>
      </w:r>
      <w:r w:rsidR="001A20F6">
        <w:t>.</w:t>
      </w:r>
      <w:r>
        <w:t>А</w:t>
      </w:r>
      <w:r w:rsidR="001A20F6">
        <w:t xml:space="preserve">. </w:t>
      </w:r>
      <w:r>
        <w:t>Зорина</w:t>
      </w:r>
    </w:p>
    <w:p w:rsidR="003258FC" w:rsidRDefault="003258FC" w:rsidP="003258FC">
      <w:pPr>
        <w:ind w:left="-15" w:firstLine="0"/>
      </w:pPr>
      <w:r>
        <w:t>От «__</w:t>
      </w:r>
      <w:proofErr w:type="gramStart"/>
      <w:r>
        <w:t>_»_</w:t>
      </w:r>
      <w:proofErr w:type="gramEnd"/>
      <w:r>
        <w:t>_______________ 20</w:t>
      </w:r>
      <w:r>
        <w:softHyphen/>
      </w:r>
      <w:r>
        <w:softHyphen/>
        <w:t xml:space="preserve">__г.                     </w:t>
      </w:r>
      <w:r w:rsidR="001A20F6">
        <w:t>(</w:t>
      </w:r>
      <w:r w:rsidR="001A20F6">
        <w:t>приказ</w:t>
      </w:r>
      <w:r w:rsidR="001A20F6">
        <w:t xml:space="preserve"> </w:t>
      </w:r>
      <w:r>
        <w:t>от______________</w:t>
      </w:r>
      <w:r w:rsidR="001A20F6">
        <w:t xml:space="preserve"> </w:t>
      </w:r>
      <w:r w:rsidR="001A20F6">
        <w:t>№</w:t>
      </w:r>
      <w:r>
        <w:softHyphen/>
      </w:r>
      <w:r>
        <w:softHyphen/>
      </w:r>
      <w:r>
        <w:softHyphen/>
      </w:r>
      <w:r>
        <w:softHyphen/>
        <w:t>_____)</w:t>
      </w:r>
    </w:p>
    <w:p w:rsidR="003258FC" w:rsidRDefault="003258FC" w:rsidP="003258FC">
      <w:pPr>
        <w:ind w:left="-15" w:firstLine="0"/>
      </w:pPr>
      <w:r>
        <w:t xml:space="preserve">Протокол №___________________                     </w:t>
      </w:r>
    </w:p>
    <w:p w:rsidR="003258FC" w:rsidRDefault="003258FC">
      <w:pPr>
        <w:spacing w:after="134" w:line="259" w:lineRule="auto"/>
        <w:ind w:left="411" w:hanging="10"/>
        <w:jc w:val="center"/>
        <w:rPr>
          <w:b/>
          <w:sz w:val="28"/>
        </w:rPr>
      </w:pPr>
    </w:p>
    <w:p w:rsidR="003258FC" w:rsidRDefault="003258FC">
      <w:pPr>
        <w:spacing w:after="134" w:line="259" w:lineRule="auto"/>
        <w:ind w:left="411" w:hanging="10"/>
        <w:jc w:val="center"/>
        <w:rPr>
          <w:b/>
          <w:sz w:val="28"/>
        </w:rPr>
      </w:pPr>
    </w:p>
    <w:p w:rsidR="003258FC" w:rsidRDefault="003258FC">
      <w:pPr>
        <w:spacing w:after="134" w:line="259" w:lineRule="auto"/>
        <w:ind w:left="411" w:hanging="10"/>
        <w:jc w:val="center"/>
        <w:rPr>
          <w:b/>
          <w:sz w:val="28"/>
        </w:rPr>
      </w:pPr>
    </w:p>
    <w:p w:rsidR="003258FC" w:rsidRDefault="003258FC">
      <w:pPr>
        <w:spacing w:after="134" w:line="259" w:lineRule="auto"/>
        <w:ind w:left="411" w:hanging="10"/>
        <w:jc w:val="center"/>
        <w:rPr>
          <w:b/>
          <w:sz w:val="28"/>
        </w:rPr>
      </w:pPr>
    </w:p>
    <w:p w:rsidR="003258FC" w:rsidRDefault="003258FC">
      <w:pPr>
        <w:spacing w:after="134" w:line="259" w:lineRule="auto"/>
        <w:ind w:left="411" w:hanging="10"/>
        <w:jc w:val="center"/>
        <w:rPr>
          <w:b/>
          <w:sz w:val="28"/>
        </w:rPr>
      </w:pPr>
    </w:p>
    <w:p w:rsidR="003258FC" w:rsidRDefault="003258FC">
      <w:pPr>
        <w:spacing w:after="134" w:line="259" w:lineRule="auto"/>
        <w:ind w:left="411" w:hanging="10"/>
        <w:jc w:val="center"/>
        <w:rPr>
          <w:b/>
          <w:sz w:val="28"/>
        </w:rPr>
      </w:pPr>
    </w:p>
    <w:p w:rsidR="003258FC" w:rsidRDefault="003258FC" w:rsidP="003258FC">
      <w:pPr>
        <w:spacing w:after="134" w:line="259" w:lineRule="auto"/>
        <w:ind w:right="166" w:firstLine="0"/>
        <w:jc w:val="center"/>
        <w:rPr>
          <w:b/>
          <w:sz w:val="28"/>
        </w:rPr>
      </w:pPr>
    </w:p>
    <w:p w:rsidR="00555A81" w:rsidRDefault="001A20F6" w:rsidP="003258FC">
      <w:pPr>
        <w:spacing w:after="134" w:line="259" w:lineRule="auto"/>
        <w:ind w:right="166" w:firstLine="0"/>
        <w:jc w:val="center"/>
      </w:pPr>
      <w:r>
        <w:rPr>
          <w:b/>
          <w:sz w:val="28"/>
        </w:rPr>
        <w:t>ПОЛОЖЕНИЕ</w:t>
      </w:r>
    </w:p>
    <w:p w:rsidR="00555A81" w:rsidRDefault="001A20F6" w:rsidP="003258FC">
      <w:pPr>
        <w:spacing w:after="134" w:line="259" w:lineRule="auto"/>
        <w:ind w:right="166" w:firstLine="0"/>
        <w:jc w:val="center"/>
      </w:pPr>
      <w:r>
        <w:rPr>
          <w:b/>
          <w:sz w:val="28"/>
        </w:rPr>
        <w:t>О СИСТЕМЕ НАСТАВНИЧЕСТВА</w:t>
      </w:r>
    </w:p>
    <w:p w:rsidR="003258FC" w:rsidRDefault="003258FC" w:rsidP="003258FC">
      <w:pPr>
        <w:spacing w:after="5934" w:line="355" w:lineRule="auto"/>
        <w:ind w:right="166" w:firstLine="0"/>
        <w:jc w:val="center"/>
        <w:rPr>
          <w:b/>
          <w:sz w:val="28"/>
        </w:rPr>
      </w:pPr>
      <w:r>
        <w:rPr>
          <w:b/>
          <w:sz w:val="28"/>
        </w:rPr>
        <w:t>ПЕДАГОГИЧЕСКИХ РАБОТНИКОВ МДОУ БРЕМБОЛЬСКИЙ ДЕТСКИЙ САД</w:t>
      </w:r>
    </w:p>
    <w:p w:rsidR="003258FC" w:rsidRPr="003258FC" w:rsidRDefault="003258FC" w:rsidP="003258FC">
      <w:pPr>
        <w:spacing w:after="5934" w:line="355" w:lineRule="auto"/>
        <w:ind w:right="166" w:firstLine="0"/>
        <w:jc w:val="center"/>
        <w:rPr>
          <w:b/>
          <w:sz w:val="28"/>
        </w:rPr>
      </w:pPr>
      <w:r>
        <w:t xml:space="preserve">Переславль-Залесский </w:t>
      </w:r>
      <w:bookmarkStart w:id="0" w:name="_GoBack"/>
      <w:bookmarkEnd w:id="0"/>
    </w:p>
    <w:p w:rsidR="00555A81" w:rsidRDefault="001A20F6" w:rsidP="003258FC">
      <w:pPr>
        <w:pStyle w:val="1"/>
        <w:spacing w:after="502"/>
        <w:ind w:left="0" w:right="7" w:firstLine="0"/>
      </w:pPr>
      <w:r>
        <w:lastRenderedPageBreak/>
        <w:t xml:space="preserve">1. </w:t>
      </w:r>
      <w:r>
        <w:t>Общие</w:t>
      </w:r>
      <w:r>
        <w:t xml:space="preserve"> </w:t>
      </w:r>
      <w:r>
        <w:t>положения</w:t>
      </w:r>
    </w:p>
    <w:p w:rsidR="00555A81" w:rsidRDefault="001A20F6" w:rsidP="003258FC">
      <w:pPr>
        <w:ind w:left="-15" w:right="7"/>
      </w:pPr>
      <w:r>
        <w:t xml:space="preserve">1.1. </w:t>
      </w:r>
      <w:r>
        <w:t>Настоящее</w:t>
      </w:r>
      <w:r>
        <w:t xml:space="preserve"> </w:t>
      </w:r>
      <w:r>
        <w:t>Положение</w:t>
      </w:r>
      <w:r>
        <w:t xml:space="preserve"> </w:t>
      </w:r>
      <w:r>
        <w:t>о</w:t>
      </w:r>
      <w:r>
        <w:t xml:space="preserve"> </w:t>
      </w:r>
      <w:r>
        <w:t>системе</w:t>
      </w:r>
      <w:r>
        <w:t xml:space="preserve"> </w:t>
      </w:r>
      <w:r>
        <w:t>наставничества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 w:rsidR="003258FC">
        <w:t xml:space="preserve">в муниципальном </w:t>
      </w:r>
      <w:r>
        <w:t>дошко</w:t>
      </w:r>
      <w:r>
        <w:t>льном</w:t>
      </w:r>
      <w:r>
        <w:t xml:space="preserve"> </w:t>
      </w:r>
      <w:r>
        <w:t>образовательном</w:t>
      </w:r>
      <w:r>
        <w:t xml:space="preserve"> </w:t>
      </w:r>
      <w:r>
        <w:t>учреждении</w:t>
      </w:r>
      <w:r w:rsidR="003258FC">
        <w:t xml:space="preserve"> </w:t>
      </w:r>
      <w:proofErr w:type="spellStart"/>
      <w:r w:rsidR="003258FC">
        <w:t>Брембольский</w:t>
      </w:r>
      <w:proofErr w:type="spellEnd"/>
      <w:r w:rsidR="003258FC">
        <w:t xml:space="preserve"> детский </w:t>
      </w:r>
      <w:proofErr w:type="gramStart"/>
      <w:r w:rsidR="003258FC">
        <w:t xml:space="preserve">сад </w:t>
      </w:r>
      <w:r>
        <w:t xml:space="preserve"> (</w:t>
      </w:r>
      <w:proofErr w:type="gramEnd"/>
      <w:r>
        <w:t>далее</w:t>
      </w:r>
      <w:r>
        <w:t xml:space="preserve"> </w:t>
      </w:r>
      <w:r>
        <w:t xml:space="preserve">соответственно </w:t>
      </w:r>
      <w:r>
        <w:t xml:space="preserve">- </w:t>
      </w:r>
      <w:r>
        <w:t>Положение</w:t>
      </w:r>
      <w:r>
        <w:t xml:space="preserve">) </w:t>
      </w:r>
      <w:r w:rsidR="003258FC">
        <w:t xml:space="preserve">определяет цели, задачи, формы и порядок осуществления наставничества педагогических работников образовательной организации. </w:t>
      </w:r>
    </w:p>
    <w:p w:rsidR="00555A81" w:rsidRDefault="001A20F6" w:rsidP="003258FC">
      <w:pPr>
        <w:ind w:left="480" w:right="7" w:firstLine="0"/>
      </w:pPr>
      <w:r>
        <w:t xml:space="preserve">1.2. </w:t>
      </w:r>
      <w:r>
        <w:t>В</w:t>
      </w:r>
      <w:r>
        <w:t xml:space="preserve"> </w:t>
      </w:r>
      <w:r>
        <w:t>Положении</w:t>
      </w:r>
      <w:r>
        <w:t xml:space="preserve"> </w:t>
      </w:r>
      <w:r>
        <w:t>используются</w:t>
      </w:r>
      <w:r>
        <w:t xml:space="preserve"> </w:t>
      </w:r>
      <w:r>
        <w:t>следующие</w:t>
      </w:r>
      <w:r>
        <w:t xml:space="preserve"> </w:t>
      </w:r>
      <w:r>
        <w:t>понятия</w:t>
      </w:r>
      <w:r>
        <w:t>:</w:t>
      </w:r>
    </w:p>
    <w:p w:rsidR="00555A81" w:rsidRDefault="001A20F6" w:rsidP="003258FC">
      <w:pPr>
        <w:ind w:left="-15" w:right="7"/>
      </w:pPr>
      <w:r>
        <w:t xml:space="preserve">Наставник </w:t>
      </w:r>
      <w:r>
        <w:t xml:space="preserve">- </w:t>
      </w:r>
      <w:r>
        <w:t>педагогический</w:t>
      </w:r>
      <w:r>
        <w:t xml:space="preserve"> </w:t>
      </w:r>
      <w:r>
        <w:t>работник</w:t>
      </w:r>
      <w:r>
        <w:t xml:space="preserve">, </w:t>
      </w:r>
      <w:r>
        <w:t>назначаемый</w:t>
      </w:r>
      <w:r>
        <w:t xml:space="preserve"> </w:t>
      </w:r>
      <w:r>
        <w:t>ответственным</w:t>
      </w:r>
      <w:r>
        <w:t xml:space="preserve"> </w:t>
      </w:r>
      <w:r>
        <w:t>за профессиональную</w:t>
      </w:r>
      <w:r>
        <w:t xml:space="preserve"> </w:t>
      </w:r>
      <w:r>
        <w:t>и</w:t>
      </w:r>
      <w:r>
        <w:t xml:space="preserve"> </w:t>
      </w:r>
      <w:r>
        <w:t>должностную</w:t>
      </w:r>
      <w:r>
        <w:t xml:space="preserve"> </w:t>
      </w:r>
      <w:r>
        <w:t>адаптацию</w:t>
      </w:r>
      <w:r>
        <w:t xml:space="preserve"> </w:t>
      </w:r>
      <w:r>
        <w:t>лица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 осуществляется</w:t>
      </w:r>
      <w:r>
        <w:t xml:space="preserve"> </w:t>
      </w:r>
      <w:r>
        <w:t>наставническая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 w:rsidR="003258FC">
        <w:t xml:space="preserve"> </w:t>
      </w:r>
      <w:r>
        <w:t>Учреждении</w:t>
      </w:r>
      <w:r>
        <w:t>.</w:t>
      </w:r>
    </w:p>
    <w:p w:rsidR="00555A81" w:rsidRDefault="001A20F6" w:rsidP="003258FC">
      <w:pPr>
        <w:ind w:left="-15" w:right="7"/>
      </w:pPr>
      <w:r>
        <w:t xml:space="preserve">Наставляемый </w:t>
      </w:r>
      <w:r>
        <w:t xml:space="preserve">- </w:t>
      </w:r>
      <w:r>
        <w:t>участник</w:t>
      </w:r>
      <w:r>
        <w:t xml:space="preserve"> </w:t>
      </w:r>
      <w:r>
        <w:t>системы</w:t>
      </w:r>
      <w:r>
        <w:t xml:space="preserve"> </w:t>
      </w:r>
      <w:r>
        <w:t>наставничества</w:t>
      </w:r>
      <w:r>
        <w:t xml:space="preserve">, </w:t>
      </w:r>
      <w:r>
        <w:t>который</w:t>
      </w:r>
      <w:r>
        <w:t xml:space="preserve"> </w:t>
      </w:r>
      <w:r>
        <w:t>через взаимодействие</w:t>
      </w:r>
      <w:r>
        <w:t xml:space="preserve"> </w:t>
      </w:r>
      <w:r>
        <w:t>с наставником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помощи</w:t>
      </w:r>
      <w:r>
        <w:t xml:space="preserve"> </w:t>
      </w:r>
      <w:r>
        <w:t>и</w:t>
      </w:r>
      <w:r>
        <w:t xml:space="preserve"> </w:t>
      </w:r>
      <w:r>
        <w:t>поддержке</w:t>
      </w:r>
      <w:r>
        <w:t xml:space="preserve"> </w:t>
      </w:r>
      <w:r>
        <w:t>приобретает</w:t>
      </w:r>
      <w:r>
        <w:t xml:space="preserve"> </w:t>
      </w:r>
      <w:r>
        <w:t>новый</w:t>
      </w:r>
      <w:r>
        <w:t xml:space="preserve"> </w:t>
      </w:r>
      <w:r>
        <w:t>опыт</w:t>
      </w:r>
      <w:r>
        <w:t xml:space="preserve">, </w:t>
      </w:r>
      <w:r>
        <w:t>развивает необходимые</w:t>
      </w:r>
      <w:r>
        <w:t xml:space="preserve"> </w:t>
      </w:r>
      <w:r>
        <w:t>навыки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, </w:t>
      </w:r>
      <w:r>
        <w:t>добивается</w:t>
      </w:r>
      <w:r>
        <w:t xml:space="preserve"> </w:t>
      </w:r>
      <w:r>
        <w:t>предсказуемых</w:t>
      </w:r>
      <w:r>
        <w:t xml:space="preserve"> </w:t>
      </w:r>
      <w:r>
        <w:t>результатов</w:t>
      </w:r>
      <w:r>
        <w:t xml:space="preserve">, </w:t>
      </w:r>
      <w:r>
        <w:t>преодолевая тем</w:t>
      </w:r>
      <w:r>
        <w:t xml:space="preserve"> </w:t>
      </w:r>
      <w:r>
        <w:t>самым</w:t>
      </w:r>
      <w:r>
        <w:t xml:space="preserve"> </w:t>
      </w:r>
      <w:r>
        <w:t>свои</w:t>
      </w:r>
      <w:r>
        <w:t xml:space="preserve"> </w:t>
      </w:r>
      <w:r>
        <w:t>профессиональные</w:t>
      </w:r>
      <w:r>
        <w:t xml:space="preserve"> </w:t>
      </w:r>
      <w:r>
        <w:t>затруднения</w:t>
      </w:r>
      <w:r>
        <w:t>.</w:t>
      </w:r>
    </w:p>
    <w:p w:rsidR="00555A81" w:rsidRDefault="001A20F6" w:rsidP="003258FC">
      <w:pPr>
        <w:ind w:left="-15" w:right="7"/>
      </w:pPr>
      <w:r>
        <w:t xml:space="preserve">Наставничество </w:t>
      </w:r>
      <w:r>
        <w:t xml:space="preserve">- </w:t>
      </w:r>
      <w:r>
        <w:t>форма</w:t>
      </w:r>
      <w:r>
        <w:t xml:space="preserve"> </w:t>
      </w:r>
      <w:r>
        <w:t>обеспечения</w:t>
      </w:r>
      <w:r>
        <w:t xml:space="preserve"> </w:t>
      </w:r>
      <w:r>
        <w:t>профессионального</w:t>
      </w:r>
      <w:r>
        <w:t xml:space="preserve"> </w:t>
      </w:r>
      <w:r>
        <w:t>становления</w:t>
      </w:r>
      <w:r>
        <w:t xml:space="preserve">, </w:t>
      </w:r>
      <w:r>
        <w:t>развития</w:t>
      </w:r>
      <w:r>
        <w:t xml:space="preserve"> </w:t>
      </w:r>
      <w:r>
        <w:t>и адаптации</w:t>
      </w:r>
      <w:r>
        <w:t xml:space="preserve"> </w:t>
      </w:r>
      <w:r>
        <w:t>к</w:t>
      </w:r>
      <w:r>
        <w:t xml:space="preserve"> </w:t>
      </w:r>
      <w:r>
        <w:t>квалифицированному</w:t>
      </w:r>
      <w:r>
        <w:t xml:space="preserve"> </w:t>
      </w:r>
      <w:r>
        <w:t>исполнению</w:t>
      </w:r>
      <w:r>
        <w:t xml:space="preserve"> </w:t>
      </w:r>
      <w:r>
        <w:t>должностных</w:t>
      </w:r>
      <w:r>
        <w:t xml:space="preserve"> </w:t>
      </w:r>
      <w:r>
        <w:t>обязанностей</w:t>
      </w:r>
      <w:r>
        <w:t xml:space="preserve"> </w:t>
      </w:r>
      <w:r>
        <w:t>лиц</w:t>
      </w:r>
      <w:r>
        <w:t xml:space="preserve">, </w:t>
      </w:r>
      <w:r>
        <w:t>в отношении</w:t>
      </w:r>
      <w:r>
        <w:t xml:space="preserve"> </w:t>
      </w:r>
      <w:r>
        <w:t>которых</w:t>
      </w:r>
      <w:r>
        <w:t xml:space="preserve"> </w:t>
      </w:r>
      <w:r>
        <w:t>осуществляется</w:t>
      </w:r>
      <w:r>
        <w:t xml:space="preserve"> </w:t>
      </w:r>
      <w:r>
        <w:t>наставничество</w:t>
      </w:r>
      <w:r>
        <w:t>.</w:t>
      </w:r>
    </w:p>
    <w:p w:rsidR="00555A81" w:rsidRDefault="001A20F6" w:rsidP="003258FC">
      <w:pPr>
        <w:ind w:left="-15" w:right="7"/>
      </w:pPr>
      <w:r>
        <w:t>Форма</w:t>
      </w:r>
      <w:r>
        <w:t xml:space="preserve"> </w:t>
      </w:r>
      <w:r>
        <w:t xml:space="preserve">наставничества </w:t>
      </w:r>
      <w:r>
        <w:t xml:space="preserve">- </w:t>
      </w:r>
      <w:r>
        <w:t>способ</w:t>
      </w:r>
      <w:r>
        <w:t xml:space="preserve"> </w:t>
      </w:r>
      <w:r>
        <w:t>реализации</w:t>
      </w:r>
      <w:r>
        <w:t xml:space="preserve"> </w:t>
      </w:r>
      <w:r>
        <w:t>системы</w:t>
      </w:r>
      <w:r>
        <w:t xml:space="preserve"> </w:t>
      </w:r>
      <w:r>
        <w:t>наставничества</w:t>
      </w:r>
      <w:r>
        <w:t xml:space="preserve"> </w:t>
      </w:r>
      <w:r>
        <w:t>через организацию</w:t>
      </w:r>
      <w:r>
        <w:t xml:space="preserve"> </w:t>
      </w:r>
      <w:r>
        <w:t>работы</w:t>
      </w:r>
      <w:r>
        <w:t xml:space="preserve"> </w:t>
      </w:r>
      <w:r>
        <w:t>наставнической</w:t>
      </w:r>
      <w:r>
        <w:t xml:space="preserve"> </w:t>
      </w:r>
      <w:r>
        <w:t>пары</w:t>
      </w:r>
      <w:r>
        <w:t>/</w:t>
      </w:r>
      <w:r>
        <w:t>группы</w:t>
      </w:r>
      <w:r>
        <w:t xml:space="preserve">, </w:t>
      </w:r>
      <w:r>
        <w:t>участники</w:t>
      </w:r>
      <w:r>
        <w:t xml:space="preserve"> </w:t>
      </w:r>
      <w:r>
        <w:t>которой</w:t>
      </w:r>
      <w:r>
        <w:t xml:space="preserve"> </w:t>
      </w:r>
      <w:r>
        <w:t>находятся</w:t>
      </w:r>
      <w:r>
        <w:t xml:space="preserve"> </w:t>
      </w:r>
      <w:r>
        <w:t>в заданной</w:t>
      </w:r>
      <w:r>
        <w:t xml:space="preserve"> </w:t>
      </w:r>
      <w:r>
        <w:t>ролевой</w:t>
      </w:r>
      <w:r>
        <w:t xml:space="preserve"> </w:t>
      </w:r>
      <w:r>
        <w:t>ситуации</w:t>
      </w:r>
      <w:r>
        <w:t xml:space="preserve">, </w:t>
      </w:r>
      <w:r>
        <w:t>определяемой</w:t>
      </w:r>
      <w:r>
        <w:t xml:space="preserve">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и</w:t>
      </w:r>
      <w:r>
        <w:t xml:space="preserve"> </w:t>
      </w:r>
      <w:r>
        <w:t>позицией участников</w:t>
      </w:r>
      <w:r>
        <w:t>.</w:t>
      </w:r>
    </w:p>
    <w:p w:rsidR="00555A81" w:rsidRDefault="001A20F6" w:rsidP="003258FC">
      <w:pPr>
        <w:ind w:left="-15" w:right="7" w:firstLine="540"/>
      </w:pPr>
      <w:r>
        <w:t>Персонализированная</w:t>
      </w:r>
      <w:r>
        <w:t xml:space="preserve"> </w:t>
      </w:r>
      <w:r>
        <w:t>программа</w:t>
      </w:r>
      <w:r>
        <w:t xml:space="preserve"> </w:t>
      </w:r>
      <w:r>
        <w:t xml:space="preserve">наставничества </w:t>
      </w:r>
      <w:r>
        <w:t xml:space="preserve">- </w:t>
      </w:r>
      <w:r>
        <w:t>это</w:t>
      </w:r>
      <w:r>
        <w:t xml:space="preserve"> </w:t>
      </w:r>
      <w:r>
        <w:t>краткосрочная персонализированная программа</w:t>
      </w:r>
      <w:r>
        <w:t xml:space="preserve"> (</w:t>
      </w:r>
      <w:r>
        <w:t>от</w:t>
      </w:r>
      <w:r>
        <w:t xml:space="preserve"> 3 </w:t>
      </w:r>
      <w:r>
        <w:t>месяцев</w:t>
      </w:r>
      <w:r>
        <w:t xml:space="preserve"> </w:t>
      </w:r>
      <w:r>
        <w:t>до</w:t>
      </w:r>
      <w:r>
        <w:t xml:space="preserve"> 1 </w:t>
      </w:r>
      <w:r>
        <w:t>года</w:t>
      </w:r>
      <w:r>
        <w:t xml:space="preserve">), </w:t>
      </w:r>
      <w:r>
        <w:t>включающая</w:t>
      </w:r>
      <w:r>
        <w:t xml:space="preserve"> </w:t>
      </w:r>
      <w:r>
        <w:t>описание</w:t>
      </w:r>
      <w:r>
        <w:t xml:space="preserve"> </w:t>
      </w:r>
      <w:r>
        <w:t>форм</w:t>
      </w:r>
      <w:r>
        <w:t xml:space="preserve"> </w:t>
      </w:r>
      <w:r>
        <w:t>и ви</w:t>
      </w:r>
      <w:r>
        <w:t>дов</w:t>
      </w:r>
      <w:r>
        <w:t xml:space="preserve"> </w:t>
      </w:r>
      <w:r>
        <w:t>наставничества</w:t>
      </w:r>
      <w:r>
        <w:t xml:space="preserve">, </w:t>
      </w:r>
      <w:r>
        <w:t>участников</w:t>
      </w:r>
      <w:r>
        <w:t xml:space="preserve"> </w:t>
      </w:r>
      <w:r>
        <w:t>наставнической</w:t>
      </w:r>
      <w:r>
        <w:t xml:space="preserve"> </w:t>
      </w:r>
      <w:r>
        <w:t>деятельности</w:t>
      </w:r>
      <w:r>
        <w:t xml:space="preserve">, </w:t>
      </w:r>
      <w:r>
        <w:t>направления наставнической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перечень</w:t>
      </w:r>
      <w:r>
        <w:t xml:space="preserve"> </w:t>
      </w:r>
      <w:r>
        <w:t>мероприятий</w:t>
      </w:r>
      <w:r>
        <w:t xml:space="preserve">, </w:t>
      </w:r>
      <w:r>
        <w:t>нацеленных</w:t>
      </w:r>
      <w:r>
        <w:t xml:space="preserve"> </w:t>
      </w:r>
      <w:r>
        <w:t>на</w:t>
      </w:r>
      <w:r>
        <w:t xml:space="preserve"> </w:t>
      </w:r>
      <w:r>
        <w:t>устранение выявленных</w:t>
      </w:r>
      <w:r>
        <w:t xml:space="preserve"> </w:t>
      </w:r>
      <w:r>
        <w:t>профессиональных</w:t>
      </w:r>
      <w:r>
        <w:t xml:space="preserve"> </w:t>
      </w:r>
      <w:r>
        <w:t>затруднений</w:t>
      </w:r>
      <w:r>
        <w:t xml:space="preserve"> </w:t>
      </w:r>
      <w:r>
        <w:t>наставляемого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поддержку</w:t>
      </w:r>
      <w:r>
        <w:t xml:space="preserve"> </w:t>
      </w:r>
      <w:r>
        <w:t>его</w:t>
      </w:r>
      <w:r>
        <w:t xml:space="preserve"> </w:t>
      </w:r>
      <w:r>
        <w:t>сильных сторон</w:t>
      </w:r>
      <w:r>
        <w:t>.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1.3. Основными принципами системы наставничества педагогических работников являются: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t xml:space="preserve">принцип научности – предполагает применение научно-обоснованных методик и технологий в сфере наставничества;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t xml:space="preserve">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t xml:space="preserve">принцип легитимности –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t xml:space="preserve">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t xml:space="preserve">принцип добровольности, свободы выбора, учета многофакторности в определении и совместной деятельности наставника и наставляемого;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t xml:space="preserve">принцип </w:t>
      </w:r>
      <w:proofErr w:type="spellStart"/>
      <w:r w:rsidRPr="003258FC">
        <w:t>аксиологичности</w:t>
      </w:r>
      <w:proofErr w:type="spellEnd"/>
      <w:r w:rsidRPr="003258FC">
        <w:t xml:space="preserve">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lastRenderedPageBreak/>
        <w:t xml:space="preserve">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t xml:space="preserve">принцип индивидуализации и персонализации наставничества – направлен на сохранение индивидуальных приоритетов в создании для наставляемого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индивидуальной траектории развития;   </w:t>
      </w:r>
    </w:p>
    <w:p w:rsidR="003258FC" w:rsidRPr="003258FC" w:rsidRDefault="003258FC" w:rsidP="003258FC">
      <w:pPr>
        <w:numPr>
          <w:ilvl w:val="0"/>
          <w:numId w:val="10"/>
        </w:numPr>
        <w:spacing w:after="11" w:line="270" w:lineRule="auto"/>
        <w:ind w:right="7" w:firstLine="582"/>
      </w:pPr>
      <w:r w:rsidRPr="003258FC">
        <w:t xml:space="preserve">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  </w:t>
      </w:r>
    </w:p>
    <w:p w:rsidR="003258FC" w:rsidRPr="003258FC" w:rsidRDefault="003258FC" w:rsidP="003258FC">
      <w:pPr>
        <w:spacing w:after="4" w:line="257" w:lineRule="auto"/>
        <w:ind w:left="10" w:right="7" w:firstLine="582"/>
      </w:pPr>
      <w:r w:rsidRPr="003258FC"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3258FC" w:rsidRPr="003258FC" w:rsidRDefault="003258FC" w:rsidP="003258FC">
      <w:pPr>
        <w:spacing w:after="34" w:line="259" w:lineRule="auto"/>
        <w:ind w:right="7" w:firstLine="567"/>
        <w:jc w:val="center"/>
      </w:pPr>
    </w:p>
    <w:p w:rsidR="003258FC" w:rsidRPr="003258FC" w:rsidRDefault="003258FC" w:rsidP="003258FC">
      <w:pPr>
        <w:keepNext/>
        <w:keepLines/>
        <w:spacing w:line="269" w:lineRule="auto"/>
        <w:ind w:right="7" w:firstLine="567"/>
        <w:jc w:val="center"/>
        <w:outlineLvl w:val="0"/>
        <w:rPr>
          <w:b/>
        </w:rPr>
      </w:pPr>
      <w:r w:rsidRPr="003258FC">
        <w:rPr>
          <w:b/>
        </w:rPr>
        <w:t>2. Цель и задачи системы наставничества.   Формы и виды наставничества</w:t>
      </w:r>
    </w:p>
    <w:p w:rsidR="003258FC" w:rsidRPr="003258FC" w:rsidRDefault="003258FC" w:rsidP="003258FC">
      <w:pPr>
        <w:spacing w:after="16" w:line="259" w:lineRule="auto"/>
        <w:ind w:right="7" w:firstLine="582"/>
        <w:jc w:val="center"/>
      </w:pPr>
      <w:r w:rsidRPr="003258FC">
        <w:rPr>
          <w:b/>
        </w:rPr>
        <w:t xml:space="preserve">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2.1. Цель системы наставничества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3258FC" w:rsidRPr="003258FC" w:rsidRDefault="003258FC" w:rsidP="003258FC">
      <w:pPr>
        <w:spacing w:after="11" w:line="270" w:lineRule="auto"/>
        <w:ind w:left="711" w:right="7" w:firstLine="582"/>
      </w:pPr>
      <w:r w:rsidRPr="003258FC">
        <w:t xml:space="preserve">2.2. Задачи системы наставничества: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-оказание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содействие участию в стратегических партнерских отношениях, развитию горизонтальных связей в сфере наставничества на уровне образовательной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организации и за ее пределами;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содействие увеличению числа закрепившихся в профессии педагогических кадров, в том числе молодых/начинающих педагогических работников;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lastRenderedPageBreak/>
        <w:t xml:space="preserve">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жизни, а также в преодолении профессиональных трудностей, возникающих при выполнении должностных обязанностей;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обеспечение формирования и развития профессиональных знаний и умений педагогического работника, в отношении которого осуществляется наставничество;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 ответственно выполнять возложенные функциональные обязанности в соответствии с замещаемой должностью;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2.3. В образовательной организации в отношении педагогических работников могут быть реализованы различные формы наставничества: 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«Педагог – 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«Руководитель – 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«Педагог вуза/колледжа – молодой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 образовательной организации высшего образования, который разделяет с 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 целью совершенствования базовой подготовки </w:t>
      </w:r>
      <w:r w:rsidRPr="003258FC">
        <w:lastRenderedPageBreak/>
        <w:t xml:space="preserve">молодых специалистов в профессиональной образовательной организации или образовательной организации высшего образования для работы в системе образования;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В качестве наставников могут выступать </w:t>
      </w:r>
      <w:proofErr w:type="spellStart"/>
      <w:r w:rsidRPr="003258FC">
        <w:t>профессорскопреподавательский</w:t>
      </w:r>
      <w:proofErr w:type="spellEnd"/>
      <w:r w:rsidRPr="003258FC">
        <w:t xml:space="preserve"> состав 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</w:t>
      </w:r>
      <w:proofErr w:type="spellStart"/>
      <w:r w:rsidRPr="003258FC">
        <w:t>Юнармия</w:t>
      </w:r>
      <w:proofErr w:type="spellEnd"/>
      <w:r w:rsidRPr="003258FC">
        <w:t xml:space="preserve">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</w:t>
      </w:r>
      <w:proofErr w:type="spellStart"/>
      <w:r w:rsidRPr="003258FC">
        <w:t>кванториумов</w:t>
      </w:r>
      <w:proofErr w:type="spellEnd"/>
      <w:r w:rsidRPr="003258FC">
        <w:t xml:space="preserve">, IT-кубов, кружков робототехники, образовательных центров для одаренных детей, малых академий наук и др. 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Применение форм наставничества определяется образовательной организацией самостоятельно. 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2.4. В образовательной организации применяются разнообразные виды наставничества педагогических работников:  </w:t>
      </w:r>
    </w:p>
    <w:p w:rsidR="003258FC" w:rsidRPr="003258FC" w:rsidRDefault="003258FC" w:rsidP="003258FC">
      <w:pPr>
        <w:numPr>
          <w:ilvl w:val="0"/>
          <w:numId w:val="11"/>
        </w:numPr>
        <w:spacing w:after="4" w:line="257" w:lineRule="auto"/>
        <w:ind w:right="7" w:firstLine="582"/>
      </w:pPr>
      <w:r w:rsidRPr="003258FC">
        <w:t xml:space="preserve">традиционное наставничество («один-на-один») – взаимодействие между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реверсивное наставничество («молодой – опытному»)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групповое наставничество – форма наставничества, когда один наставник взаимодействует с группой наставляемых одновременно (от двух и более человек);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</w:t>
      </w:r>
      <w:r>
        <w:t xml:space="preserve"> </w:t>
      </w:r>
      <w:r w:rsidRPr="003258FC">
        <w:t xml:space="preserve">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t xml:space="preserve">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  </w:t>
      </w:r>
    </w:p>
    <w:p w:rsidR="003258FC" w:rsidRPr="003258FC" w:rsidRDefault="003258FC" w:rsidP="003258FC">
      <w:pPr>
        <w:numPr>
          <w:ilvl w:val="0"/>
          <w:numId w:val="11"/>
        </w:numPr>
        <w:spacing w:after="11" w:line="270" w:lineRule="auto"/>
        <w:ind w:right="7" w:firstLine="582"/>
      </w:pPr>
      <w:r w:rsidRPr="003258FC">
        <w:lastRenderedPageBreak/>
        <w:t xml:space="preserve">ситуационное наставничество – наставник оказывает помощь или консультацию всякий раз, когда наставляемый нуждается в них; как правило, роль наставника состоит в том, чтобы обеспечить немедленное реагирование на ту или иную ситуацию, значимую для его подопечного;  </w:t>
      </w:r>
    </w:p>
    <w:p w:rsidR="003258FC" w:rsidRPr="003258FC" w:rsidRDefault="003258FC" w:rsidP="003258FC">
      <w:pPr>
        <w:numPr>
          <w:ilvl w:val="0"/>
          <w:numId w:val="11"/>
        </w:numPr>
        <w:spacing w:after="4" w:line="257" w:lineRule="auto"/>
        <w:ind w:right="7" w:firstLine="582"/>
      </w:pPr>
      <w:r w:rsidRPr="003258FC">
        <w:t xml:space="preserve">скоростное </w:t>
      </w:r>
      <w:r w:rsidRPr="003258FC">
        <w:tab/>
        <w:t xml:space="preserve">наставничество </w:t>
      </w:r>
      <w:r w:rsidRPr="003258FC">
        <w:tab/>
        <w:t xml:space="preserve">– </w:t>
      </w:r>
      <w:r w:rsidRPr="003258FC">
        <w:tab/>
        <w:t xml:space="preserve">однократная </w:t>
      </w:r>
      <w:r w:rsidRPr="003258FC">
        <w:tab/>
        <w:t xml:space="preserve">встреча </w:t>
      </w:r>
      <w:r w:rsidRPr="003258FC">
        <w:tab/>
        <w:t xml:space="preserve">наставляемого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(наставляемых) с наставником более высокого </w:t>
      </w:r>
      <w:proofErr w:type="gramStart"/>
      <w:r w:rsidRPr="003258FC">
        <w:t>уровня(</w:t>
      </w:r>
      <w:proofErr w:type="gramEnd"/>
      <w:r w:rsidRPr="003258FC">
        <w:t xml:space="preserve">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 индивидуально, так и в комплексе в зависимости от запланированных эффектов. </w:t>
      </w:r>
    </w:p>
    <w:p w:rsidR="003258FC" w:rsidRPr="003258FC" w:rsidRDefault="003258FC" w:rsidP="003258FC">
      <w:pPr>
        <w:spacing w:after="24" w:line="259" w:lineRule="auto"/>
        <w:ind w:right="7" w:firstLine="567"/>
        <w:jc w:val="left"/>
      </w:pPr>
      <w:r w:rsidRPr="003258FC">
        <w:rPr>
          <w:b/>
        </w:rPr>
        <w:t xml:space="preserve"> </w:t>
      </w:r>
    </w:p>
    <w:p w:rsidR="003258FC" w:rsidRPr="003258FC" w:rsidRDefault="003258FC" w:rsidP="003258FC">
      <w:pPr>
        <w:keepNext/>
        <w:keepLines/>
        <w:spacing w:line="269" w:lineRule="auto"/>
        <w:ind w:right="7" w:firstLine="567"/>
        <w:jc w:val="center"/>
        <w:outlineLvl w:val="0"/>
        <w:rPr>
          <w:b/>
        </w:rPr>
      </w:pPr>
      <w:r w:rsidRPr="003258FC">
        <w:rPr>
          <w:b/>
        </w:rPr>
        <w:t xml:space="preserve">3. Организация системы наставничества </w:t>
      </w:r>
    </w:p>
    <w:p w:rsidR="003258FC" w:rsidRPr="003258FC" w:rsidRDefault="003258FC" w:rsidP="003258FC">
      <w:pPr>
        <w:spacing w:after="0" w:line="259" w:lineRule="auto"/>
        <w:ind w:left="711" w:right="7" w:firstLine="582"/>
        <w:jc w:val="left"/>
      </w:pPr>
      <w:r w:rsidRPr="003258FC">
        <w:t xml:space="preserve">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3.1. Организация системы наставничества осуществляется во взаимодействии образовательных организаций и структур различных уровней управления образования, к которым относятся: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3.1.1. На муниципальном уровне –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района/ городского округа. </w:t>
      </w:r>
    </w:p>
    <w:p w:rsidR="003258FC" w:rsidRPr="003258FC" w:rsidRDefault="003258FC" w:rsidP="003258FC">
      <w:pPr>
        <w:spacing w:after="11" w:line="270" w:lineRule="auto"/>
        <w:ind w:left="711" w:right="7" w:firstLine="582"/>
      </w:pPr>
      <w:r w:rsidRPr="003258FC">
        <w:t xml:space="preserve">3.1.2. На региональном уровне: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образования», которое оказывает содействие при внедрении системы наставничества по вопросам: </w:t>
      </w:r>
    </w:p>
    <w:p w:rsidR="003258FC" w:rsidRPr="003258FC" w:rsidRDefault="003258FC" w:rsidP="003258FC">
      <w:pPr>
        <w:tabs>
          <w:tab w:val="center" w:pos="2421"/>
          <w:tab w:val="center" w:pos="6132"/>
          <w:tab w:val="center" w:pos="8536"/>
        </w:tabs>
        <w:spacing w:after="11" w:line="270" w:lineRule="auto"/>
        <w:ind w:right="7" w:firstLine="582"/>
        <w:jc w:val="left"/>
      </w:pPr>
      <w:r w:rsidRPr="003258FC">
        <w:rPr>
          <w:rFonts w:ascii="Calibri" w:eastAsia="Calibri" w:hAnsi="Calibri" w:cs="Calibri"/>
          <w:sz w:val="22"/>
        </w:rPr>
        <w:tab/>
      </w:r>
      <w:r w:rsidRPr="003258FC">
        <w:t xml:space="preserve">информационно-аналитического, </w:t>
      </w:r>
      <w:r w:rsidRPr="003258FC">
        <w:tab/>
        <w:t xml:space="preserve">научно-методического, </w:t>
      </w:r>
      <w:r w:rsidRPr="003258FC">
        <w:tab/>
        <w:t>учебно-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 </w:t>
      </w:r>
    </w:p>
    <w:p w:rsidR="003258FC" w:rsidRPr="003258FC" w:rsidRDefault="003258FC" w:rsidP="003258FC">
      <w:pPr>
        <w:tabs>
          <w:tab w:val="center" w:pos="1303"/>
          <w:tab w:val="center" w:pos="2631"/>
          <w:tab w:val="center" w:pos="3958"/>
          <w:tab w:val="center" w:pos="5667"/>
          <w:tab w:val="center" w:pos="6968"/>
          <w:tab w:val="center" w:pos="8233"/>
        </w:tabs>
        <w:spacing w:after="11" w:line="270" w:lineRule="auto"/>
        <w:ind w:right="7" w:firstLine="582"/>
        <w:jc w:val="left"/>
      </w:pPr>
      <w:r w:rsidRPr="003258FC">
        <w:rPr>
          <w:rFonts w:ascii="Calibri" w:eastAsia="Calibri" w:hAnsi="Calibri" w:cs="Calibri"/>
          <w:sz w:val="22"/>
        </w:rPr>
        <w:tab/>
      </w:r>
      <w:r w:rsidRPr="003258FC">
        <w:t xml:space="preserve">проведения </w:t>
      </w:r>
      <w:r w:rsidRPr="003258FC">
        <w:tab/>
        <w:t xml:space="preserve">курсов </w:t>
      </w:r>
      <w:r w:rsidRPr="003258FC">
        <w:tab/>
        <w:t xml:space="preserve">повышения </w:t>
      </w:r>
      <w:r w:rsidRPr="003258FC">
        <w:tab/>
        <w:t xml:space="preserve">квалификации </w:t>
      </w:r>
      <w:r w:rsidRPr="003258FC">
        <w:tab/>
        <w:t xml:space="preserve">для </w:t>
      </w:r>
      <w:r w:rsidRPr="003258FC">
        <w:tab/>
        <w:t xml:space="preserve">специалистов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proofErr w:type="spellStart"/>
      <w:r w:rsidRPr="003258FC">
        <w:t>стажировочных</w:t>
      </w:r>
      <w:proofErr w:type="spellEnd"/>
      <w:r w:rsidRPr="003258FC">
        <w:t xml:space="preserve"> площадок по вопросам внедрения системы наставничества;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структурное подразделение государственного автономного учреждения дополнительного профессионального образования Ярославской области «Институт развития образования» – Центр непрерывного повышения профессионального мастерства педагогических работников (далее – ЦНППМ), который осуществляет </w:t>
      </w:r>
      <w:proofErr w:type="spellStart"/>
      <w:r w:rsidRPr="003258FC">
        <w:t>тьюторское</w:t>
      </w:r>
      <w:proofErr w:type="spellEnd"/>
      <w:r w:rsidRPr="003258FC">
        <w:t xml:space="preserve"> сопровождение индивидуальных образовательных маршрутов педагогических работников в образовательной организации.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lastRenderedPageBreak/>
        <w:t xml:space="preserve">3.1.3. На федеральном уровне – учреждение, определенное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 </w:t>
      </w:r>
    </w:p>
    <w:p w:rsidR="003258FC" w:rsidRPr="003258FC" w:rsidRDefault="003258FC" w:rsidP="003258FC">
      <w:pPr>
        <w:numPr>
          <w:ilvl w:val="1"/>
          <w:numId w:val="13"/>
        </w:numPr>
        <w:spacing w:after="11" w:line="270" w:lineRule="auto"/>
        <w:ind w:left="0" w:right="7" w:firstLine="582"/>
      </w:pPr>
      <w:r w:rsidRPr="003258FC">
        <w:t xml:space="preserve">Наставничество осуществляется в соответствии с локальным актом образовательной организации, утверждающим положение о наставничестве в образовательной организации, разработанным в соответствии с Положением. </w:t>
      </w:r>
    </w:p>
    <w:p w:rsidR="003258FC" w:rsidRPr="003258FC" w:rsidRDefault="003258FC" w:rsidP="003258FC">
      <w:pPr>
        <w:numPr>
          <w:ilvl w:val="1"/>
          <w:numId w:val="13"/>
        </w:numPr>
        <w:spacing w:after="11" w:line="270" w:lineRule="auto"/>
        <w:ind w:left="0" w:right="7" w:firstLine="582"/>
      </w:pPr>
      <w:r w:rsidRPr="003258FC">
        <w:t xml:space="preserve">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 </w:t>
      </w:r>
    </w:p>
    <w:p w:rsidR="003258FC" w:rsidRPr="003258FC" w:rsidRDefault="003258FC" w:rsidP="003258FC">
      <w:pPr>
        <w:numPr>
          <w:ilvl w:val="1"/>
          <w:numId w:val="13"/>
        </w:numPr>
        <w:spacing w:after="11" w:line="270" w:lineRule="auto"/>
        <w:ind w:left="0" w:right="7" w:firstLine="582"/>
      </w:pPr>
      <w:r w:rsidRPr="003258FC">
        <w:t xml:space="preserve">В случае отсутствия в образовательной организации сотрудника, обладающего необходимыми профессиональными характеристиками для осуществления наставнической деятельности, в качестве наставника привлекается сотрудник иной организации. </w:t>
      </w:r>
    </w:p>
    <w:p w:rsidR="003258FC" w:rsidRPr="003258FC" w:rsidRDefault="003258FC" w:rsidP="003258FC">
      <w:pPr>
        <w:numPr>
          <w:ilvl w:val="1"/>
          <w:numId w:val="13"/>
        </w:numPr>
        <w:spacing w:after="11" w:line="270" w:lineRule="auto"/>
        <w:ind w:left="0" w:right="7" w:firstLine="582"/>
      </w:pPr>
      <w:r w:rsidRPr="003258FC">
        <w:t xml:space="preserve">Педагогический работник, выступающий в качестве наставляемого, дает письменное согласие на закрепление за ним наставника. </w:t>
      </w:r>
    </w:p>
    <w:p w:rsidR="003258FC" w:rsidRPr="003258FC" w:rsidRDefault="003258FC" w:rsidP="003258FC">
      <w:pPr>
        <w:numPr>
          <w:ilvl w:val="1"/>
          <w:numId w:val="13"/>
        </w:numPr>
        <w:spacing w:after="11" w:line="270" w:lineRule="auto"/>
        <w:ind w:left="0" w:right="7" w:firstLine="582"/>
      </w:pPr>
      <w:r w:rsidRPr="003258FC">
        <w:t xml:space="preserve">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педагогом-психологом. </w:t>
      </w:r>
    </w:p>
    <w:p w:rsidR="003258FC" w:rsidRPr="003258FC" w:rsidRDefault="003258FC" w:rsidP="003258FC">
      <w:pPr>
        <w:numPr>
          <w:ilvl w:val="1"/>
          <w:numId w:val="13"/>
        </w:numPr>
        <w:spacing w:after="11" w:line="270" w:lineRule="auto"/>
        <w:ind w:left="0" w:right="7" w:firstLine="582"/>
      </w:pPr>
      <w:r w:rsidRPr="003258FC">
        <w:t xml:space="preserve">Руководитель образовательной организации: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осуществляет общее руководство, координацию и контроль за организацией и внедрением системы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локальные акты по организации наставничества и внедрением системы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назначает куратора, утверждает наставников и наставляемых;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утверждает дорожную карту (план мероприятий) по реализации положения о системе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о сетевом взаимодействии, проведении курсов повышения квалификации, </w:t>
      </w:r>
      <w:proofErr w:type="spellStart"/>
      <w:r w:rsidRPr="003258FC">
        <w:t>тьюторскомсопровождении</w:t>
      </w:r>
      <w:proofErr w:type="spellEnd"/>
      <w:r w:rsidRPr="003258FC">
        <w:t xml:space="preserve"> </w:t>
      </w:r>
      <w:r w:rsidRPr="003258FC">
        <w:tab/>
        <w:t xml:space="preserve">индивидуальных </w:t>
      </w:r>
      <w:r w:rsidRPr="003258FC">
        <w:tab/>
        <w:t xml:space="preserve">образовательных </w:t>
      </w:r>
      <w:r w:rsidRPr="003258FC">
        <w:tab/>
        <w:t xml:space="preserve">маршрутов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педагогических работников образовательной организации и т.п.);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 - осуществляет оценку результативности внедрения системы наставничества. </w:t>
      </w:r>
    </w:p>
    <w:p w:rsidR="003258FC" w:rsidRPr="003258FC" w:rsidRDefault="003258FC" w:rsidP="003258FC">
      <w:pPr>
        <w:spacing w:after="11" w:line="270" w:lineRule="auto"/>
        <w:ind w:left="711" w:right="7" w:firstLine="582"/>
      </w:pPr>
      <w:r w:rsidRPr="003258FC">
        <w:t xml:space="preserve">3.8. Куратор: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 форме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составляет профили наставника и наставляемого;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lastRenderedPageBreak/>
        <w:t xml:space="preserve">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разрабатывает дорожную карту (план мероприятий) по реализации положения о системе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курирует процесс разработки и реализации персонализированных программ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объединением наставников/советом наставников;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осуществляет сотрудничество со структурами различных уровней управления образования, способствующими реализации системы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организует повышение уровня профессионального мастерства наставников, в том числе на </w:t>
      </w:r>
      <w:proofErr w:type="spellStart"/>
      <w:r w:rsidRPr="003258FC">
        <w:t>стажировочных</w:t>
      </w:r>
      <w:proofErr w:type="spellEnd"/>
      <w:r w:rsidRPr="003258FC">
        <w:t xml:space="preserve"> площадках, с привлечением наставников из других образовательных организаций;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осуществляет наполнение рубрики (странички) «Наставничество» на официальном сайте образовательной организации (событийная, новостная,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методическая, правовая и пр.);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осуществляет оценку результативности реализации персонализированной программы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осуществляет оценку результативности внедрения системы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инициирует публичные мероприятия по популяризации системы наставничества. </w:t>
      </w:r>
    </w:p>
    <w:p w:rsidR="003258FC" w:rsidRPr="003258FC" w:rsidRDefault="003258FC" w:rsidP="003258FC">
      <w:pPr>
        <w:spacing w:after="11" w:line="270" w:lineRule="auto"/>
        <w:ind w:right="7" w:firstLine="582"/>
      </w:pPr>
      <w:r w:rsidRPr="003258FC">
        <w:t xml:space="preserve">3.9. Методическое объединение наставников/совет наставников: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реализации персонализированных программ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участие в разработке локальных актов и иных документов в сфере наставничества совместно с куратором;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участие в подборе пар (групп) наставников и наставляемых;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анализирует результаты диагностики профессиональных затруднений и вносит соответствующие корректировки в персонализированные программы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</w:t>
      </w:r>
      <w:r w:rsidRPr="003258FC">
        <w:tab/>
        <w:t xml:space="preserve">участие </w:t>
      </w:r>
      <w:r w:rsidRPr="003258FC">
        <w:tab/>
        <w:t xml:space="preserve">в </w:t>
      </w:r>
      <w:r w:rsidRPr="003258FC">
        <w:tab/>
        <w:t xml:space="preserve">разработке </w:t>
      </w:r>
      <w:r w:rsidRPr="003258FC">
        <w:tab/>
        <w:t xml:space="preserve">методического </w:t>
      </w:r>
      <w:r w:rsidRPr="003258FC">
        <w:tab/>
        <w:t xml:space="preserve">сопровождения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разнообразных форм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осуществляет подготовку участников персонализированных программ наставничества к конкурсам профессионального мастерства, форумам, </w:t>
      </w:r>
      <w:proofErr w:type="spellStart"/>
      <w:r w:rsidRPr="003258FC">
        <w:t>научнопрактическим</w:t>
      </w:r>
      <w:proofErr w:type="spellEnd"/>
      <w:r w:rsidRPr="003258FC">
        <w:t xml:space="preserve"> конференциям, фестивалям и т.д.;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lastRenderedPageBreak/>
        <w:t xml:space="preserve">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 образовательной организации;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</w:t>
      </w:r>
      <w:r w:rsidRPr="003258FC">
        <w:tab/>
        <w:t xml:space="preserve">участие </w:t>
      </w:r>
      <w:r w:rsidRPr="003258FC">
        <w:tab/>
        <w:t xml:space="preserve">в </w:t>
      </w:r>
      <w:r w:rsidRPr="003258FC">
        <w:tab/>
        <w:t xml:space="preserve">оценке </w:t>
      </w:r>
      <w:r w:rsidRPr="003258FC">
        <w:tab/>
        <w:t xml:space="preserve">результативности </w:t>
      </w:r>
      <w:r w:rsidRPr="003258FC">
        <w:tab/>
        <w:t xml:space="preserve">реализации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персонализированной программы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</w:t>
      </w:r>
      <w:r w:rsidRPr="003258FC">
        <w:tab/>
        <w:t xml:space="preserve">участие в оценке результативности внедрения системы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участвует в разработке материальных и нематериальных стимулов поощрения наставников совместно с куратором;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участие в формировании банка лучших практик наставничества 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и пр.). </w:t>
      </w:r>
    </w:p>
    <w:p w:rsidR="003258FC" w:rsidRPr="003258FC" w:rsidRDefault="003258FC" w:rsidP="003258FC">
      <w:pPr>
        <w:spacing w:after="11" w:line="270" w:lineRule="auto"/>
        <w:ind w:left="711" w:right="7" w:firstLine="582"/>
      </w:pPr>
      <w:r w:rsidRPr="003258FC">
        <w:t xml:space="preserve">3.10. Педагог-психолог: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участвует в составлении профилей наставника и наставляемого, определении совместимости наставнических пар/групп;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 эмоционально-ценностного отношения к участникам системы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3258FC">
        <w:t>акмеологических</w:t>
      </w:r>
      <w:proofErr w:type="spellEnd"/>
      <w:r w:rsidRPr="003258FC">
        <w:t xml:space="preserve"> практик, укрепляющих профессиональное здоровье специалистов, способствующих преодолению жизненных и профессиональных кризисов;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</w:t>
      </w:r>
      <w:r w:rsidRPr="003258FC">
        <w:tab/>
        <w:t xml:space="preserve">участие </w:t>
      </w:r>
      <w:r w:rsidRPr="003258FC">
        <w:tab/>
        <w:t xml:space="preserve">в </w:t>
      </w:r>
      <w:r w:rsidRPr="003258FC">
        <w:tab/>
        <w:t xml:space="preserve">оценке </w:t>
      </w:r>
      <w:r w:rsidRPr="003258FC">
        <w:tab/>
        <w:t xml:space="preserve">результативности </w:t>
      </w:r>
      <w:r w:rsidRPr="003258FC">
        <w:tab/>
        <w:t xml:space="preserve">реализации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персонализированной программы наставничества; </w:t>
      </w:r>
    </w:p>
    <w:p w:rsidR="003258FC" w:rsidRPr="003258FC" w:rsidRDefault="003258FC" w:rsidP="003258FC">
      <w:pPr>
        <w:numPr>
          <w:ilvl w:val="0"/>
          <w:numId w:val="12"/>
        </w:numPr>
        <w:spacing w:after="11" w:line="270" w:lineRule="auto"/>
        <w:ind w:right="7" w:firstLine="582"/>
      </w:pPr>
      <w:r w:rsidRPr="003258FC">
        <w:t xml:space="preserve">принимает участие в оценке результативности внедрения системы наставничества. </w:t>
      </w:r>
    </w:p>
    <w:p w:rsidR="003258FC" w:rsidRPr="003258FC" w:rsidRDefault="003258FC" w:rsidP="003258FC">
      <w:pPr>
        <w:spacing w:after="33" w:line="259" w:lineRule="auto"/>
        <w:ind w:left="711" w:right="7" w:firstLine="582"/>
        <w:jc w:val="left"/>
      </w:pPr>
      <w:r w:rsidRPr="003258FC">
        <w:t xml:space="preserve"> </w:t>
      </w:r>
    </w:p>
    <w:p w:rsidR="003258FC" w:rsidRPr="003258FC" w:rsidRDefault="003258FC" w:rsidP="003258FC">
      <w:pPr>
        <w:keepNext/>
        <w:keepLines/>
        <w:spacing w:line="269" w:lineRule="auto"/>
        <w:ind w:left="2113" w:right="7" w:firstLine="582"/>
        <w:jc w:val="center"/>
        <w:outlineLvl w:val="0"/>
        <w:rPr>
          <w:b/>
        </w:rPr>
      </w:pPr>
      <w:r w:rsidRPr="003258FC">
        <w:rPr>
          <w:b/>
        </w:rPr>
        <w:t xml:space="preserve">4. Права и обязанности наставника </w:t>
      </w:r>
    </w:p>
    <w:p w:rsidR="003258FC" w:rsidRPr="003258FC" w:rsidRDefault="003258FC" w:rsidP="003258FC">
      <w:pPr>
        <w:spacing w:after="20" w:line="259" w:lineRule="auto"/>
        <w:ind w:right="7" w:firstLine="582"/>
        <w:jc w:val="center"/>
      </w:pPr>
      <w:r w:rsidRPr="003258FC">
        <w:rPr>
          <w:b/>
        </w:rPr>
        <w:t xml:space="preserve"> </w:t>
      </w:r>
    </w:p>
    <w:p w:rsidR="003258FC" w:rsidRPr="003258FC" w:rsidRDefault="003258FC" w:rsidP="003258FC">
      <w:pPr>
        <w:spacing w:after="11" w:line="270" w:lineRule="auto"/>
        <w:ind w:left="711" w:right="7" w:firstLine="582"/>
      </w:pPr>
      <w:r w:rsidRPr="003258FC">
        <w:t xml:space="preserve">4.1. Права наставника: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знакомиться с профилем наставляемого;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выбирать </w:t>
      </w:r>
      <w:r w:rsidRPr="003258FC">
        <w:tab/>
        <w:t xml:space="preserve">формы </w:t>
      </w:r>
      <w:r w:rsidRPr="003258FC">
        <w:tab/>
        <w:t xml:space="preserve">и </w:t>
      </w:r>
      <w:r w:rsidRPr="003258FC">
        <w:tab/>
        <w:t xml:space="preserve">методы </w:t>
      </w:r>
      <w:r w:rsidRPr="003258FC">
        <w:tab/>
        <w:t xml:space="preserve">взаимодействия </w:t>
      </w:r>
      <w:r w:rsidRPr="003258FC">
        <w:tab/>
        <w:t xml:space="preserve">с </w:t>
      </w:r>
      <w:r w:rsidRPr="003258FC">
        <w:tab/>
        <w:t xml:space="preserve">наставляемым </w:t>
      </w:r>
      <w:r w:rsidRPr="003258FC">
        <w:tab/>
        <w:t xml:space="preserve">и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своевременности выполнения заданий, проектов, определенных персонализированной программой наставничества;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привлекать наставляемого к участию в мероприятиях, связанных с реализацией персонализированной программы наставничества;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привлекать для оказания помощи наставляемому других педагогических работников образовательной организации с их согласия;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в составе комиссий принимать участие в аттестации наставляемого и иных оценочных или конкурсных мероприятиях;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lastRenderedPageBreak/>
        <w:t xml:space="preserve">осуществлять мониторинг деятельности наставляемого в форме личной проверки выполнения заданий;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участвовать в обсуждении вопросов, связанных с внедрением системы наставничества, в том числе с деятельностью наставляемого;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обращаться к куратору с предложениями по внесению изменений и дополнений в документацию и инструменты осуществления персонализированных программ наставничества, за организационно-методической поддержкой;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обращаться к куратору и руководителю образовательной организации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мероприятий, содержащихся в персонализированной программе наставляемого;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на стимулирование и поощрение наставнической деятельности, в соответствии с коллективным договором и локальными нормативными актами образовательной организации.  </w:t>
      </w:r>
    </w:p>
    <w:p w:rsidR="003258FC" w:rsidRPr="003258FC" w:rsidRDefault="003258FC" w:rsidP="003258FC">
      <w:pPr>
        <w:spacing w:after="11" w:line="270" w:lineRule="auto"/>
        <w:ind w:left="711" w:right="7" w:firstLine="582"/>
      </w:pPr>
      <w:r w:rsidRPr="003258FC">
        <w:t xml:space="preserve">4.2. Обязанности наставника: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взаимодействовать со всеми структурами образовательной организации, осуществляющими работу с наставляемым по 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способствовать осмыслению наставляемым собственных образовательных запросов, профессиональных затруднений и желаемого образа самого себя как профессионала;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владеть </w:t>
      </w:r>
      <w:proofErr w:type="spellStart"/>
      <w:r w:rsidRPr="003258FC">
        <w:t>самопроектированием</w:t>
      </w:r>
      <w:proofErr w:type="spellEnd"/>
      <w:r w:rsidRPr="003258FC">
        <w:t xml:space="preserve"> на основе желаемого образа самого себя в профессии как перспективной технологией наставничества;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разрабатывать совместно с наставляемым, оценивать и 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транслировать ценностно-смысловые установки деятельности, в которую совместно вовлечены наставник и наставляемый;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создавать условия освоения деятельности, сочетающие психологический комфорт и развивающий дискомфорт, безопасность и определенную степень риска, необходимые для преодоления имеющихся затруднений и формирования самостоятельности наставляемого;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lastRenderedPageBreak/>
        <w:t xml:space="preserve">создавать условия для </w:t>
      </w:r>
      <w:proofErr w:type="spellStart"/>
      <w:r w:rsidRPr="003258FC">
        <w:t>взаимообогащающего</w:t>
      </w:r>
      <w:proofErr w:type="spellEnd"/>
      <w:r w:rsidRPr="003258FC">
        <w:t xml:space="preserve"> общения и партнерства, атмосферу комфорта и доверия в наставнической паре;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 техники безопасности, с инфраструктурой образовательной организации и предметно-развивающей средой класса/группы/кабинета, условиями работы, педагогическим коллективом и нормами корпоративной культуры;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стимулировать и поддерживать процессы самореализации и самосовершенствования наставляемого, развитие инициативы и социальной, профессиональной активности;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рекомендовать участие наставляемого в профессиональных федеральных, региональных и муниципальных конкурсах, оказывать всестороннюю поддержку и методическое сопровождение;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 </w:t>
      </w:r>
    </w:p>
    <w:p w:rsidR="003258FC" w:rsidRPr="003258FC" w:rsidRDefault="003258FC" w:rsidP="003258FC">
      <w:pPr>
        <w:numPr>
          <w:ilvl w:val="0"/>
          <w:numId w:val="14"/>
        </w:numPr>
        <w:spacing w:after="11" w:line="270" w:lineRule="auto"/>
        <w:ind w:right="7" w:firstLine="582"/>
      </w:pPr>
      <w:r w:rsidRPr="003258FC">
        <w:t xml:space="preserve">участвовать в обсуждении вопросов, связанных с педагогической деятельностью наставляемого. </w:t>
      </w:r>
    </w:p>
    <w:p w:rsidR="003258FC" w:rsidRPr="003258FC" w:rsidRDefault="003258FC" w:rsidP="003258FC">
      <w:pPr>
        <w:spacing w:after="29" w:line="259" w:lineRule="auto"/>
        <w:ind w:left="711" w:right="7" w:firstLine="582"/>
        <w:jc w:val="left"/>
      </w:pPr>
      <w:r w:rsidRPr="003258FC">
        <w:t xml:space="preserve"> </w:t>
      </w:r>
    </w:p>
    <w:p w:rsidR="003258FC" w:rsidRPr="003258FC" w:rsidRDefault="003258FC" w:rsidP="003258FC">
      <w:pPr>
        <w:keepNext/>
        <w:keepLines/>
        <w:spacing w:line="269" w:lineRule="auto"/>
        <w:ind w:right="7" w:firstLine="567"/>
        <w:jc w:val="center"/>
        <w:outlineLvl w:val="0"/>
        <w:rPr>
          <w:b/>
        </w:rPr>
      </w:pPr>
      <w:r w:rsidRPr="003258FC">
        <w:rPr>
          <w:b/>
        </w:rPr>
        <w:t xml:space="preserve">5. Права и обязанности наставляемого </w:t>
      </w:r>
    </w:p>
    <w:p w:rsidR="003258FC" w:rsidRPr="003258FC" w:rsidRDefault="003258FC" w:rsidP="003258FC">
      <w:pPr>
        <w:spacing w:after="20" w:line="259" w:lineRule="auto"/>
        <w:ind w:right="7" w:firstLine="567"/>
        <w:jc w:val="left"/>
      </w:pPr>
      <w:r w:rsidRPr="003258FC">
        <w:t xml:space="preserve"> </w:t>
      </w:r>
    </w:p>
    <w:p w:rsidR="003258FC" w:rsidRPr="003258FC" w:rsidRDefault="003258FC" w:rsidP="003258FC">
      <w:pPr>
        <w:spacing w:after="11" w:line="270" w:lineRule="auto"/>
        <w:ind w:left="711" w:right="7" w:firstLine="582"/>
      </w:pPr>
      <w:r w:rsidRPr="003258FC">
        <w:t xml:space="preserve">5.1. Права наставляемого: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знакомиться с профилем наставника;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систематически повышать свой профессиональный уровень;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участвовать совместно с наставником в разработке персонализированной программы наставничества;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вносить </w:t>
      </w:r>
      <w:r w:rsidRPr="003258FC">
        <w:tab/>
        <w:t xml:space="preserve">на </w:t>
      </w:r>
      <w:r w:rsidRPr="003258FC">
        <w:tab/>
        <w:t xml:space="preserve">рассмотрение </w:t>
      </w:r>
      <w:r w:rsidRPr="003258FC">
        <w:tab/>
        <w:t xml:space="preserve">предложения </w:t>
      </w:r>
      <w:r w:rsidRPr="003258FC">
        <w:tab/>
        <w:t xml:space="preserve">по </w:t>
      </w:r>
      <w:r w:rsidRPr="003258FC">
        <w:tab/>
        <w:t xml:space="preserve">совершенствованию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персонализированной программы наставничества;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обращаться к куратору и руководителю образовательной организации с мотивированным ходатайством о замене наставника.  </w:t>
      </w:r>
    </w:p>
    <w:p w:rsidR="003258FC" w:rsidRPr="003258FC" w:rsidRDefault="003258FC" w:rsidP="003258FC">
      <w:pPr>
        <w:spacing w:after="11" w:line="270" w:lineRule="auto"/>
        <w:ind w:left="711" w:right="7" w:firstLine="582"/>
      </w:pPr>
      <w:r w:rsidRPr="003258FC">
        <w:t xml:space="preserve">5.2. Обязанности наставляемого: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lastRenderedPageBreak/>
        <w:t xml:space="preserve">знать Федеральный закон от 29 декабря 2012 года № 273-ФЗ «Об 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поддерживать </w:t>
      </w:r>
      <w:proofErr w:type="spellStart"/>
      <w:r w:rsidRPr="003258FC">
        <w:t>взаимообогащающее</w:t>
      </w:r>
      <w:proofErr w:type="spellEnd"/>
      <w:r w:rsidRPr="003258FC">
        <w:t xml:space="preserve"> общение и партнерство, атмосферу комфорта и доверия в наставнической паре;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реализовывать </w:t>
      </w:r>
      <w:r w:rsidRPr="003258FC">
        <w:tab/>
        <w:t xml:space="preserve">персонализированную </w:t>
      </w:r>
      <w:r w:rsidRPr="003258FC">
        <w:tab/>
        <w:t xml:space="preserve">программу </w:t>
      </w:r>
      <w:r w:rsidRPr="003258FC">
        <w:tab/>
        <w:t xml:space="preserve">наставничества </w:t>
      </w:r>
      <w:r w:rsidRPr="003258FC">
        <w:tab/>
        <w:t xml:space="preserve">в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установленные сроки;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принимать </w:t>
      </w:r>
      <w:r w:rsidRPr="003258FC">
        <w:tab/>
        <w:t xml:space="preserve">участие </w:t>
      </w:r>
      <w:r w:rsidRPr="003258FC">
        <w:tab/>
        <w:t xml:space="preserve">в </w:t>
      </w:r>
      <w:r w:rsidRPr="003258FC">
        <w:tab/>
        <w:t xml:space="preserve">оценке </w:t>
      </w:r>
      <w:r w:rsidRPr="003258FC">
        <w:tab/>
        <w:t xml:space="preserve">результативности </w:t>
      </w:r>
      <w:r w:rsidRPr="003258FC">
        <w:tab/>
        <w:t xml:space="preserve">реализации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персонализированной программы наставничества;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выполнять рекомендации наставника по исполнению должностных, профессиональных обязанностей;  </w:t>
      </w:r>
    </w:p>
    <w:p w:rsidR="003258FC" w:rsidRPr="003258FC" w:rsidRDefault="003258FC" w:rsidP="003258FC">
      <w:pPr>
        <w:numPr>
          <w:ilvl w:val="0"/>
          <w:numId w:val="15"/>
        </w:numPr>
        <w:spacing w:after="11" w:line="270" w:lineRule="auto"/>
        <w:ind w:right="7" w:firstLine="582"/>
      </w:pPr>
      <w:r w:rsidRPr="003258FC">
        <w:t xml:space="preserve">устранять совместно с наставником допущенные ошибки и выявленные затруднения. </w:t>
      </w:r>
    </w:p>
    <w:p w:rsidR="003258FC" w:rsidRPr="003258FC" w:rsidRDefault="003258FC" w:rsidP="003258FC">
      <w:pPr>
        <w:spacing w:after="34" w:line="259" w:lineRule="auto"/>
        <w:ind w:left="711" w:right="7" w:firstLine="582"/>
        <w:jc w:val="left"/>
      </w:pPr>
      <w:r w:rsidRPr="003258FC">
        <w:t xml:space="preserve"> </w:t>
      </w:r>
    </w:p>
    <w:p w:rsidR="003258FC" w:rsidRPr="003258FC" w:rsidRDefault="003258FC" w:rsidP="003258FC">
      <w:pPr>
        <w:keepNext/>
        <w:keepLines/>
        <w:spacing w:after="0" w:line="270" w:lineRule="auto"/>
        <w:ind w:left="773" w:right="7" w:firstLine="582"/>
        <w:jc w:val="left"/>
        <w:outlineLvl w:val="0"/>
        <w:rPr>
          <w:b/>
        </w:rPr>
      </w:pPr>
      <w:r w:rsidRPr="003258FC">
        <w:rPr>
          <w:b/>
        </w:rPr>
        <w:t xml:space="preserve">6. Процесс формирования пар и групп наставников и педагогических работников, в отношении которых осуществляется наставничество </w:t>
      </w:r>
    </w:p>
    <w:p w:rsidR="003258FC" w:rsidRPr="003258FC" w:rsidRDefault="003258FC" w:rsidP="003258FC">
      <w:pPr>
        <w:spacing w:after="0" w:line="259" w:lineRule="auto"/>
        <w:ind w:right="7" w:firstLine="582"/>
        <w:jc w:val="center"/>
      </w:pPr>
      <w:r w:rsidRPr="003258FC">
        <w:rPr>
          <w:b/>
        </w:rPr>
        <w:t xml:space="preserve">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6.1. Формирование наставнических пар (групп) осуществляется по следующим основным критериям:  </w:t>
      </w:r>
    </w:p>
    <w:p w:rsidR="003258FC" w:rsidRPr="003258FC" w:rsidRDefault="003258FC" w:rsidP="003258FC">
      <w:pPr>
        <w:numPr>
          <w:ilvl w:val="0"/>
          <w:numId w:val="16"/>
        </w:numPr>
        <w:spacing w:after="11" w:line="270" w:lineRule="auto"/>
        <w:ind w:right="7" w:firstLine="582"/>
      </w:pPr>
      <w:r w:rsidRPr="003258FC">
        <w:t>соответствие профессионального профиля или личного (</w:t>
      </w:r>
      <w:proofErr w:type="spellStart"/>
      <w:r w:rsidRPr="003258FC">
        <w:t>компетентностного</w:t>
      </w:r>
      <w:proofErr w:type="spellEnd"/>
      <w:r w:rsidRPr="003258FC">
        <w:t xml:space="preserve">) опыта наставника запросам наставляемого или наставляемых;  </w:t>
      </w:r>
    </w:p>
    <w:p w:rsidR="003258FC" w:rsidRPr="003258FC" w:rsidRDefault="003258FC" w:rsidP="003258FC">
      <w:pPr>
        <w:numPr>
          <w:ilvl w:val="0"/>
          <w:numId w:val="16"/>
        </w:numPr>
        <w:spacing w:after="11" w:line="270" w:lineRule="auto"/>
        <w:ind w:right="7" w:firstLine="582"/>
      </w:pPr>
      <w:r w:rsidRPr="003258FC">
        <w:t xml:space="preserve">наличие у наставнической пары (группы) взаимного интереса и симпатии, позволяющих в будущем эффективно взаимодействовать в рамках программы наставничества.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  </w:t>
      </w:r>
    </w:p>
    <w:p w:rsidR="003258FC" w:rsidRPr="003258FC" w:rsidRDefault="003258FC" w:rsidP="003258FC">
      <w:pPr>
        <w:spacing w:after="29" w:line="259" w:lineRule="auto"/>
        <w:ind w:left="711" w:right="7" w:firstLine="582"/>
        <w:jc w:val="left"/>
      </w:pPr>
      <w:r w:rsidRPr="003258FC">
        <w:t xml:space="preserve"> </w:t>
      </w:r>
    </w:p>
    <w:p w:rsidR="003258FC" w:rsidRPr="003258FC" w:rsidRDefault="003258FC" w:rsidP="003258FC">
      <w:pPr>
        <w:keepNext/>
        <w:keepLines/>
        <w:spacing w:after="0" w:line="270" w:lineRule="auto"/>
        <w:ind w:left="1253" w:right="7" w:firstLine="582"/>
        <w:jc w:val="left"/>
        <w:outlineLvl w:val="0"/>
        <w:rPr>
          <w:b/>
        </w:rPr>
      </w:pPr>
      <w:r w:rsidRPr="003258FC">
        <w:rPr>
          <w:b/>
        </w:rPr>
        <w:t xml:space="preserve">7. Завершение персонализированной программы наставничества </w:t>
      </w:r>
    </w:p>
    <w:p w:rsidR="003258FC" w:rsidRPr="003258FC" w:rsidRDefault="003258FC" w:rsidP="003258FC">
      <w:pPr>
        <w:spacing w:after="0" w:line="259" w:lineRule="auto"/>
        <w:ind w:left="711" w:right="7" w:firstLine="582"/>
        <w:jc w:val="left"/>
      </w:pPr>
      <w:r w:rsidRPr="003258FC">
        <w:t xml:space="preserve">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7.1. Завершение персонализированной программы наставничества происходит в следующих случаях:  </w:t>
      </w:r>
    </w:p>
    <w:p w:rsidR="003258FC" w:rsidRPr="003258FC" w:rsidRDefault="003258FC" w:rsidP="003258FC">
      <w:pPr>
        <w:numPr>
          <w:ilvl w:val="0"/>
          <w:numId w:val="17"/>
        </w:numPr>
        <w:spacing w:after="11" w:line="270" w:lineRule="auto"/>
        <w:ind w:right="7" w:firstLine="582"/>
      </w:pPr>
      <w:r w:rsidRPr="003258FC">
        <w:t xml:space="preserve">реализация персонализированной программы наставничества в полном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объеме;  </w:t>
      </w:r>
    </w:p>
    <w:p w:rsidR="003258FC" w:rsidRPr="003258FC" w:rsidRDefault="003258FC" w:rsidP="003258FC">
      <w:pPr>
        <w:numPr>
          <w:ilvl w:val="0"/>
          <w:numId w:val="17"/>
        </w:numPr>
        <w:spacing w:after="11" w:line="270" w:lineRule="auto"/>
        <w:ind w:right="7" w:firstLine="582"/>
      </w:pPr>
      <w:r w:rsidRPr="003258FC">
        <w:t xml:space="preserve">завершение персонализированной программы наставничества по инициативе наставника или наставляемого и/или обоюдному решению (по уважительным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обстоятельствам);  </w:t>
      </w:r>
    </w:p>
    <w:p w:rsidR="003258FC" w:rsidRPr="003258FC" w:rsidRDefault="003258FC" w:rsidP="003258FC">
      <w:pPr>
        <w:numPr>
          <w:ilvl w:val="0"/>
          <w:numId w:val="17"/>
        </w:numPr>
        <w:spacing w:after="11" w:line="270" w:lineRule="auto"/>
        <w:ind w:right="7" w:firstLine="582"/>
      </w:pPr>
      <w:r w:rsidRPr="003258FC">
        <w:lastRenderedPageBreak/>
        <w:t xml:space="preserve">завершение персонализированной программы наставничества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7.2. 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 продолжение персонализированной программы наставничества, но по иным направлениям. </w:t>
      </w:r>
    </w:p>
    <w:p w:rsidR="003258FC" w:rsidRPr="003258FC" w:rsidRDefault="003258FC" w:rsidP="003258FC">
      <w:pPr>
        <w:spacing w:after="34" w:line="259" w:lineRule="auto"/>
        <w:ind w:left="711" w:right="7" w:firstLine="582"/>
        <w:jc w:val="left"/>
      </w:pPr>
      <w:r w:rsidRPr="003258FC">
        <w:t xml:space="preserve"> </w:t>
      </w:r>
    </w:p>
    <w:p w:rsidR="003258FC" w:rsidRPr="003258FC" w:rsidRDefault="003258FC" w:rsidP="003258FC">
      <w:pPr>
        <w:keepNext/>
        <w:keepLines/>
        <w:spacing w:after="0" w:line="270" w:lineRule="auto"/>
        <w:ind w:left="2392" w:right="7" w:firstLine="582"/>
        <w:jc w:val="left"/>
        <w:outlineLvl w:val="0"/>
        <w:rPr>
          <w:b/>
        </w:rPr>
      </w:pPr>
      <w:r w:rsidRPr="003258FC">
        <w:rPr>
          <w:b/>
        </w:rPr>
        <w:t xml:space="preserve">8. Механизмы стимулирования наставников </w:t>
      </w:r>
    </w:p>
    <w:p w:rsidR="003258FC" w:rsidRPr="003258FC" w:rsidRDefault="003258FC" w:rsidP="003258FC">
      <w:pPr>
        <w:spacing w:after="0" w:line="259" w:lineRule="auto"/>
        <w:ind w:right="7" w:firstLine="582"/>
        <w:jc w:val="center"/>
      </w:pPr>
      <w:r w:rsidRPr="003258FC">
        <w:t xml:space="preserve">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8.1. Стимулирование реализации системы наставничества является инструментом мотивации и определяется образовательной организацией самостоятельно.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8.2. В целях нематериального стимулирования наставников рекомендуется использовать следующие меры:  </w:t>
      </w:r>
    </w:p>
    <w:p w:rsidR="003258FC" w:rsidRPr="003258FC" w:rsidRDefault="003258FC" w:rsidP="003258FC">
      <w:pPr>
        <w:numPr>
          <w:ilvl w:val="0"/>
          <w:numId w:val="18"/>
        </w:numPr>
        <w:spacing w:after="11" w:line="270" w:lineRule="auto"/>
        <w:ind w:right="7" w:firstLine="582"/>
      </w:pPr>
      <w:r w:rsidRPr="003258FC">
        <w:t xml:space="preserve">организация и проведение фестивалей, конференций, конкурсов наставников и их форм на уровне образовательной организации;  </w:t>
      </w:r>
    </w:p>
    <w:p w:rsidR="003258FC" w:rsidRPr="003258FC" w:rsidRDefault="003258FC" w:rsidP="003258FC">
      <w:pPr>
        <w:numPr>
          <w:ilvl w:val="0"/>
          <w:numId w:val="18"/>
        </w:numPr>
        <w:spacing w:after="11" w:line="270" w:lineRule="auto"/>
        <w:ind w:right="7" w:firstLine="582"/>
      </w:pPr>
      <w:r w:rsidRPr="003258FC">
        <w:t xml:space="preserve">направление наставников для участия в фестивалях, конференциях, конкурсах наставников и их формах на региональном и федеральном уровнях;  </w:t>
      </w:r>
    </w:p>
    <w:p w:rsidR="003258FC" w:rsidRPr="003258FC" w:rsidRDefault="003258FC" w:rsidP="003258FC">
      <w:pPr>
        <w:numPr>
          <w:ilvl w:val="0"/>
          <w:numId w:val="18"/>
        </w:numPr>
        <w:spacing w:after="11" w:line="270" w:lineRule="auto"/>
        <w:ind w:right="7" w:firstLine="582"/>
      </w:pPr>
      <w:r w:rsidRPr="003258FC">
        <w:t xml:space="preserve">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массовой информации и др.;  </w:t>
      </w:r>
    </w:p>
    <w:p w:rsidR="003258FC" w:rsidRPr="003258FC" w:rsidRDefault="003258FC" w:rsidP="003258FC">
      <w:pPr>
        <w:numPr>
          <w:ilvl w:val="0"/>
          <w:numId w:val="18"/>
        </w:numPr>
        <w:spacing w:after="11" w:line="270" w:lineRule="auto"/>
        <w:ind w:right="7" w:firstLine="582"/>
      </w:pPr>
      <w:r w:rsidRPr="003258FC">
        <w:t xml:space="preserve">организация профессиональных сообществ для наставников с возможностью неформального общения и быстрого оповещения о новых интересных проектах, мероприятиях, разработках и др.;  </w:t>
      </w:r>
    </w:p>
    <w:p w:rsidR="003258FC" w:rsidRPr="003258FC" w:rsidRDefault="003258FC" w:rsidP="003258FC">
      <w:pPr>
        <w:numPr>
          <w:ilvl w:val="0"/>
          <w:numId w:val="18"/>
        </w:numPr>
        <w:spacing w:after="11" w:line="270" w:lineRule="auto"/>
        <w:ind w:right="7" w:firstLine="582"/>
      </w:pPr>
      <w:r w:rsidRPr="003258FC">
        <w:t xml:space="preserve">представление претендентов к награждению и поощрению лучших наставников наградами федерального, регионального и муниципального уровней;  </w:t>
      </w:r>
    </w:p>
    <w:p w:rsidR="003258FC" w:rsidRPr="003258FC" w:rsidRDefault="003258FC" w:rsidP="003258FC">
      <w:pPr>
        <w:numPr>
          <w:ilvl w:val="0"/>
          <w:numId w:val="18"/>
        </w:numPr>
        <w:spacing w:after="34" w:line="257" w:lineRule="auto"/>
        <w:ind w:right="7" w:firstLine="582"/>
      </w:pPr>
      <w:r w:rsidRPr="003258FC">
        <w:t xml:space="preserve">применение корпоративных наградных знаков или знаков отличия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наставников внутри образовательной организации (значки, наклейки, грамоты и т.п.);  </w:t>
      </w:r>
    </w:p>
    <w:p w:rsidR="003258FC" w:rsidRPr="003258FC" w:rsidRDefault="003258FC" w:rsidP="003258FC">
      <w:pPr>
        <w:numPr>
          <w:ilvl w:val="0"/>
          <w:numId w:val="18"/>
        </w:numPr>
        <w:spacing w:after="11" w:line="270" w:lineRule="auto"/>
        <w:ind w:right="7" w:firstLine="582"/>
      </w:pPr>
      <w:r w:rsidRPr="003258FC">
        <w:t xml:space="preserve">образовательное стимулирование (предоставление возможности участия в профессионально значимых событиях, прохождения курсов повышения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квалификации по востребованным программам);  </w:t>
      </w:r>
    </w:p>
    <w:p w:rsidR="003258FC" w:rsidRPr="003258FC" w:rsidRDefault="003258FC" w:rsidP="003258FC">
      <w:pPr>
        <w:numPr>
          <w:ilvl w:val="0"/>
          <w:numId w:val="18"/>
        </w:numPr>
        <w:spacing w:after="11" w:line="270" w:lineRule="auto"/>
        <w:ind w:right="7" w:firstLine="582"/>
      </w:pPr>
      <w:r w:rsidRPr="003258FC">
        <w:t xml:space="preserve">популяризация, общественное признание лучших практик и авторских методик, разработанных в рамках наставничества;  </w:t>
      </w:r>
    </w:p>
    <w:p w:rsidR="003258FC" w:rsidRPr="003258FC" w:rsidRDefault="003258FC" w:rsidP="003258FC">
      <w:pPr>
        <w:numPr>
          <w:ilvl w:val="0"/>
          <w:numId w:val="18"/>
        </w:numPr>
        <w:spacing w:after="11" w:line="270" w:lineRule="auto"/>
        <w:ind w:right="7" w:firstLine="582"/>
      </w:pPr>
      <w:r w:rsidRPr="003258FC">
        <w:t xml:space="preserve">иные меры нематериального стимулирования, предусмотренные в образовательной организации, в которой работает наставник.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8.3. В соответствии со статьями 129, 191 Трудового кодекса Российской Федерации, с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</w:t>
      </w:r>
      <w:r w:rsidRPr="003258FC">
        <w:lastRenderedPageBreak/>
        <w:t xml:space="preserve">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>Размеры мер материального стимулирования определяются образовательной организацией самостоятельно в пределах средств на оплату труда работников, предоставленных в виде субсидии на финансовое обеспечение выполнения государственного или муниципального задания (для бюджетных и автономных учреждений).</w:t>
      </w:r>
    </w:p>
    <w:p w:rsidR="003258FC" w:rsidRPr="003258FC" w:rsidRDefault="003258FC" w:rsidP="003258FC">
      <w:pPr>
        <w:spacing w:after="29" w:line="259" w:lineRule="auto"/>
        <w:ind w:left="711" w:right="7" w:firstLine="582"/>
      </w:pPr>
    </w:p>
    <w:p w:rsidR="003258FC" w:rsidRPr="003258FC" w:rsidRDefault="003258FC" w:rsidP="003258FC">
      <w:pPr>
        <w:keepNext/>
        <w:keepLines/>
        <w:spacing w:after="0" w:line="270" w:lineRule="auto"/>
        <w:ind w:right="7" w:firstLine="567"/>
        <w:jc w:val="center"/>
        <w:outlineLvl w:val="0"/>
        <w:rPr>
          <w:b/>
        </w:rPr>
      </w:pPr>
      <w:r w:rsidRPr="003258FC">
        <w:rPr>
          <w:b/>
        </w:rPr>
        <w:t>9. Оценка результативности реализации персонализированной</w:t>
      </w:r>
      <w:r w:rsidRPr="003258FC">
        <w:t xml:space="preserve"> </w:t>
      </w:r>
      <w:r w:rsidRPr="003258FC">
        <w:rPr>
          <w:b/>
        </w:rPr>
        <w:t>программы наставничества</w:t>
      </w:r>
    </w:p>
    <w:p w:rsidR="003258FC" w:rsidRPr="003258FC" w:rsidRDefault="003258FC" w:rsidP="003258FC">
      <w:pPr>
        <w:spacing w:after="0" w:line="259" w:lineRule="auto"/>
        <w:ind w:right="7" w:firstLine="582"/>
        <w:jc w:val="center"/>
      </w:pPr>
      <w:r w:rsidRPr="003258FC">
        <w:t xml:space="preserve">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9.1. Оценка результативности реализации персонализированной программы наставничества осуществляется куратором и наставником при участии наставляемого, методического объединения наставников/совета наставников, педагога-психолога.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9.2. Для оценки результативности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 w:rsidRPr="003258FC">
        <w:t>Кирпатрика</w:t>
      </w:r>
      <w:proofErr w:type="spellEnd"/>
      <w:r w:rsidRPr="003258FC">
        <w:t xml:space="preserve">, которая позволяет комплексно оценить результаты, которые получает образовательная организация.  </w:t>
      </w:r>
    </w:p>
    <w:p w:rsidR="003258FC" w:rsidRPr="003258FC" w:rsidRDefault="003258FC" w:rsidP="003258FC">
      <w:pPr>
        <w:spacing w:after="11" w:line="270" w:lineRule="auto"/>
        <w:ind w:left="-15" w:right="7" w:firstLine="582"/>
      </w:pPr>
      <w:r w:rsidRPr="003258FC">
        <w:t xml:space="preserve">9.3. Мониторинг результативности реализации персонализированной программы наставничества осуществляется по четырем характеристикам:  </w:t>
      </w:r>
    </w:p>
    <w:p w:rsidR="003258FC" w:rsidRPr="003258FC" w:rsidRDefault="003258FC" w:rsidP="003258FC">
      <w:pPr>
        <w:numPr>
          <w:ilvl w:val="0"/>
          <w:numId w:val="19"/>
        </w:numPr>
        <w:spacing w:after="11" w:line="270" w:lineRule="auto"/>
        <w:ind w:right="7" w:firstLine="582"/>
      </w:pPr>
      <w:r w:rsidRPr="003258FC">
        <w:t xml:space="preserve">реакция наставляемого или его эмоциональная удовлетворенность от пребывания в роли наставляемого, которая определяется на основе заполнения листов реагирования, анкетирования и др.;  </w:t>
      </w:r>
    </w:p>
    <w:p w:rsidR="003258FC" w:rsidRPr="003258FC" w:rsidRDefault="003258FC" w:rsidP="003258FC">
      <w:pPr>
        <w:numPr>
          <w:ilvl w:val="0"/>
          <w:numId w:val="19"/>
        </w:numPr>
        <w:spacing w:after="11" w:line="270" w:lineRule="auto"/>
        <w:ind w:right="7" w:firstLine="582"/>
      </w:pPr>
      <w:r w:rsidRPr="003258FC">
        <w:t xml:space="preserve">динамика профессионального развития, позитивные изменения в знаниях, умениях, установках наставляемого, которые определяются на основе тестирования и др.;  </w:t>
      </w:r>
    </w:p>
    <w:p w:rsidR="003258FC" w:rsidRPr="003258FC" w:rsidRDefault="003258FC" w:rsidP="003258FC">
      <w:pPr>
        <w:numPr>
          <w:ilvl w:val="0"/>
          <w:numId w:val="19"/>
        </w:numPr>
        <w:spacing w:after="11" w:line="270" w:lineRule="auto"/>
        <w:ind w:right="7" w:firstLine="582"/>
      </w:pPr>
      <w:r w:rsidRPr="003258FC">
        <w:t xml:space="preserve">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</w:t>
      </w:r>
      <w:proofErr w:type="spellStart"/>
      <w:r w:rsidRPr="003258FC">
        <w:t>невключенное</w:t>
      </w:r>
      <w:proofErr w:type="spellEnd"/>
      <w:r w:rsidRPr="003258FC">
        <w:t xml:space="preserve"> наблюдение и др.;  </w:t>
      </w:r>
    </w:p>
    <w:p w:rsidR="003258FC" w:rsidRPr="003258FC" w:rsidRDefault="003258FC" w:rsidP="003258FC">
      <w:pPr>
        <w:numPr>
          <w:ilvl w:val="0"/>
          <w:numId w:val="19"/>
        </w:numPr>
        <w:spacing w:after="11" w:line="270" w:lineRule="auto"/>
        <w:ind w:right="7" w:firstLine="582"/>
      </w:pPr>
      <w:r w:rsidRPr="003258FC">
        <w:t xml:space="preserve">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</w:t>
      </w:r>
      <w:proofErr w:type="spellStart"/>
      <w:r w:rsidRPr="003258FC">
        <w:t>мотивированности</w:t>
      </w:r>
      <w:proofErr w:type="spellEnd"/>
      <w:r w:rsidRPr="003258FC">
        <w:t xml:space="preserve"> и осознанности наставляемого в вопросах саморазвития и 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  </w:t>
      </w:r>
    </w:p>
    <w:p w:rsidR="003258FC" w:rsidRPr="003258FC" w:rsidRDefault="003258FC" w:rsidP="003258FC">
      <w:pPr>
        <w:numPr>
          <w:ilvl w:val="1"/>
          <w:numId w:val="20"/>
        </w:numPr>
        <w:spacing w:after="11" w:line="270" w:lineRule="auto"/>
        <w:ind w:left="0" w:right="7" w:firstLine="567"/>
      </w:pPr>
      <w:r w:rsidRPr="003258FC">
        <w:t xml:space="preserve">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  </w:t>
      </w:r>
    </w:p>
    <w:p w:rsidR="003258FC" w:rsidRPr="003258FC" w:rsidRDefault="003258FC" w:rsidP="003258FC">
      <w:pPr>
        <w:numPr>
          <w:ilvl w:val="1"/>
          <w:numId w:val="20"/>
        </w:numPr>
        <w:spacing w:after="11" w:line="270" w:lineRule="auto"/>
        <w:ind w:left="0" w:right="7" w:firstLine="567"/>
      </w:pPr>
      <w:r w:rsidRPr="003258FC">
        <w:t xml:space="preserve">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 </w:t>
      </w:r>
    </w:p>
    <w:p w:rsidR="003258FC" w:rsidRPr="003258FC" w:rsidRDefault="003258FC" w:rsidP="003258FC">
      <w:pPr>
        <w:spacing w:after="34" w:line="259" w:lineRule="auto"/>
        <w:ind w:right="7" w:firstLine="567"/>
        <w:jc w:val="left"/>
      </w:pPr>
      <w:r w:rsidRPr="003258FC">
        <w:t xml:space="preserve"> </w:t>
      </w:r>
    </w:p>
    <w:p w:rsidR="003258FC" w:rsidRPr="003258FC" w:rsidRDefault="003258FC" w:rsidP="003258FC">
      <w:pPr>
        <w:keepNext/>
        <w:keepLines/>
        <w:spacing w:after="0" w:line="270" w:lineRule="auto"/>
        <w:ind w:right="7" w:firstLine="567"/>
        <w:jc w:val="left"/>
        <w:outlineLvl w:val="0"/>
        <w:rPr>
          <w:b/>
        </w:rPr>
      </w:pPr>
      <w:r w:rsidRPr="003258FC">
        <w:rPr>
          <w:b/>
        </w:rPr>
        <w:lastRenderedPageBreak/>
        <w:t xml:space="preserve">10. Оценка результативности внедрения системы наставничества </w:t>
      </w:r>
    </w:p>
    <w:p w:rsidR="003258FC" w:rsidRPr="003258FC" w:rsidRDefault="003258FC" w:rsidP="003258FC">
      <w:pPr>
        <w:spacing w:after="0" w:line="259" w:lineRule="auto"/>
        <w:ind w:right="7" w:firstLine="567"/>
        <w:jc w:val="center"/>
      </w:pPr>
      <w:r w:rsidRPr="003258FC">
        <w:t xml:space="preserve"> </w:t>
      </w:r>
    </w:p>
    <w:p w:rsidR="003258FC" w:rsidRPr="003258FC" w:rsidRDefault="003258FC" w:rsidP="003258FC">
      <w:pPr>
        <w:spacing w:after="11" w:line="270" w:lineRule="auto"/>
        <w:ind w:right="7" w:firstLine="567"/>
      </w:pPr>
      <w:r w:rsidRPr="003258FC">
        <w:t xml:space="preserve">10.1. 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</w:t>
      </w:r>
      <w:proofErr w:type="spellStart"/>
      <w:r w:rsidRPr="003258FC">
        <w:t>педагогомпсихологом</w:t>
      </w:r>
      <w:proofErr w:type="spellEnd"/>
      <w:r w:rsidRPr="003258FC">
        <w:t xml:space="preserve">. </w:t>
      </w:r>
    </w:p>
    <w:p w:rsidR="003258FC" w:rsidRPr="003258FC" w:rsidRDefault="003258FC" w:rsidP="003258FC">
      <w:pPr>
        <w:spacing w:after="11" w:line="270" w:lineRule="auto"/>
        <w:ind w:right="7" w:firstLine="567"/>
      </w:pPr>
      <w:r w:rsidRPr="003258FC">
        <w:t xml:space="preserve">10.2. Мониторингу внедрения системы наставничества могут подвергаться такие составляющие, как:  </w:t>
      </w:r>
    </w:p>
    <w:p w:rsidR="003258FC" w:rsidRPr="003258FC" w:rsidRDefault="003258FC" w:rsidP="003258FC">
      <w:pPr>
        <w:numPr>
          <w:ilvl w:val="0"/>
          <w:numId w:val="21"/>
        </w:numPr>
        <w:spacing w:after="11" w:line="270" w:lineRule="auto"/>
        <w:ind w:left="0" w:right="7" w:firstLine="567"/>
      </w:pPr>
      <w:r w:rsidRPr="003258FC">
        <w:t xml:space="preserve">кадровые условия;  </w:t>
      </w:r>
    </w:p>
    <w:p w:rsidR="003258FC" w:rsidRPr="003258FC" w:rsidRDefault="003258FC" w:rsidP="003258FC">
      <w:pPr>
        <w:numPr>
          <w:ilvl w:val="0"/>
          <w:numId w:val="21"/>
        </w:numPr>
        <w:spacing w:after="11" w:line="270" w:lineRule="auto"/>
        <w:ind w:left="0" w:right="7" w:firstLine="567"/>
      </w:pPr>
      <w:r w:rsidRPr="003258FC">
        <w:t xml:space="preserve">организационно-методические и организационно-педагогические условия;  </w:t>
      </w:r>
    </w:p>
    <w:p w:rsidR="003258FC" w:rsidRPr="003258FC" w:rsidRDefault="003258FC" w:rsidP="003258FC">
      <w:pPr>
        <w:numPr>
          <w:ilvl w:val="0"/>
          <w:numId w:val="21"/>
        </w:numPr>
        <w:spacing w:after="11" w:line="270" w:lineRule="auto"/>
        <w:ind w:left="0" w:right="7" w:firstLine="567"/>
      </w:pPr>
      <w:r w:rsidRPr="003258FC">
        <w:t xml:space="preserve">материально-технические условия;  </w:t>
      </w:r>
    </w:p>
    <w:p w:rsidR="003258FC" w:rsidRPr="003258FC" w:rsidRDefault="003258FC" w:rsidP="003258FC">
      <w:pPr>
        <w:numPr>
          <w:ilvl w:val="0"/>
          <w:numId w:val="21"/>
        </w:numPr>
        <w:spacing w:after="11" w:line="270" w:lineRule="auto"/>
        <w:ind w:left="0" w:right="7" w:firstLine="567"/>
      </w:pPr>
      <w:r w:rsidRPr="003258FC">
        <w:t xml:space="preserve">финансово-экономические </w:t>
      </w:r>
      <w:proofErr w:type="gramStart"/>
      <w:r w:rsidRPr="003258FC">
        <w:t>условия;  -</w:t>
      </w:r>
      <w:proofErr w:type="gramEnd"/>
      <w:r w:rsidRPr="003258FC">
        <w:t xml:space="preserve"> психолого-педагогические условия;  </w:t>
      </w:r>
    </w:p>
    <w:p w:rsidR="003258FC" w:rsidRPr="003258FC" w:rsidRDefault="003258FC" w:rsidP="003258FC">
      <w:pPr>
        <w:numPr>
          <w:ilvl w:val="0"/>
          <w:numId w:val="21"/>
        </w:numPr>
        <w:spacing w:after="11" w:line="270" w:lineRule="auto"/>
        <w:ind w:left="0" w:right="7" w:firstLine="567"/>
      </w:pPr>
      <w:r w:rsidRPr="003258FC">
        <w:t xml:space="preserve">нормативное правовое и информационно-методическое обеспечение;  </w:t>
      </w:r>
    </w:p>
    <w:p w:rsidR="003258FC" w:rsidRPr="003258FC" w:rsidRDefault="003258FC" w:rsidP="003258FC">
      <w:pPr>
        <w:numPr>
          <w:ilvl w:val="0"/>
          <w:numId w:val="21"/>
        </w:numPr>
        <w:spacing w:after="11" w:line="270" w:lineRule="auto"/>
        <w:ind w:left="0" w:right="7" w:firstLine="567"/>
      </w:pPr>
      <w:r w:rsidRPr="003258FC">
        <w:t xml:space="preserve">удовлетворенность педагогических работников, принявших участие в персонализированных программах наставничества, и др.  </w:t>
      </w:r>
    </w:p>
    <w:p w:rsidR="003258FC" w:rsidRPr="003258FC" w:rsidRDefault="003258FC" w:rsidP="003258FC">
      <w:pPr>
        <w:spacing w:after="11" w:line="270" w:lineRule="auto"/>
        <w:ind w:right="7" w:firstLine="567"/>
      </w:pPr>
      <w:r w:rsidRPr="003258FC">
        <w:t xml:space="preserve">10.3. Образовательная организация определяет ожидаемые результаты внедрения системы наставничества педагогических работников в соответствии с рекомендациями ЦНППМ.  </w:t>
      </w:r>
    </w:p>
    <w:p w:rsidR="003258FC" w:rsidRPr="003258FC" w:rsidRDefault="003258FC" w:rsidP="003258FC">
      <w:pPr>
        <w:spacing w:after="34" w:line="259" w:lineRule="auto"/>
        <w:ind w:right="7" w:firstLine="567"/>
        <w:jc w:val="left"/>
      </w:pPr>
      <w:r w:rsidRPr="003258FC">
        <w:t xml:space="preserve"> </w:t>
      </w:r>
    </w:p>
    <w:p w:rsidR="003258FC" w:rsidRPr="003258FC" w:rsidRDefault="003258FC" w:rsidP="003258FC">
      <w:pPr>
        <w:keepNext/>
        <w:keepLines/>
        <w:spacing w:after="0" w:line="270" w:lineRule="auto"/>
        <w:ind w:right="7" w:firstLine="567"/>
        <w:jc w:val="left"/>
        <w:outlineLvl w:val="0"/>
        <w:rPr>
          <w:b/>
        </w:rPr>
      </w:pPr>
      <w:proofErr w:type="gramStart"/>
      <w:r w:rsidRPr="003258FC">
        <w:rPr>
          <w:b/>
        </w:rPr>
        <w:t>11 .Документы</w:t>
      </w:r>
      <w:proofErr w:type="gramEnd"/>
      <w:r w:rsidRPr="003258FC">
        <w:rPr>
          <w:b/>
        </w:rPr>
        <w:t xml:space="preserve">, регламентирующие наставничество </w:t>
      </w:r>
    </w:p>
    <w:p w:rsidR="003258FC" w:rsidRPr="003258FC" w:rsidRDefault="003258FC" w:rsidP="003258FC">
      <w:pPr>
        <w:spacing w:after="25" w:line="259" w:lineRule="auto"/>
        <w:ind w:right="7" w:firstLine="567"/>
        <w:jc w:val="center"/>
      </w:pPr>
      <w:r w:rsidRPr="003258FC">
        <w:t xml:space="preserve"> </w:t>
      </w:r>
    </w:p>
    <w:p w:rsidR="003258FC" w:rsidRPr="003258FC" w:rsidRDefault="003258FC" w:rsidP="003258FC">
      <w:pPr>
        <w:spacing w:after="11" w:line="270" w:lineRule="auto"/>
        <w:ind w:right="7" w:firstLine="567"/>
      </w:pPr>
      <w:r w:rsidRPr="003258FC">
        <w:t xml:space="preserve">К документам, регламентирующим деятельность наставника, относятся:  </w:t>
      </w:r>
    </w:p>
    <w:p w:rsidR="003258FC" w:rsidRPr="003258FC" w:rsidRDefault="003258FC" w:rsidP="003258FC">
      <w:pPr>
        <w:numPr>
          <w:ilvl w:val="0"/>
          <w:numId w:val="22"/>
        </w:numPr>
        <w:spacing w:after="11" w:line="270" w:lineRule="auto"/>
        <w:ind w:left="0" w:right="7" w:firstLine="567"/>
      </w:pPr>
      <w:r w:rsidRPr="003258FC">
        <w:t xml:space="preserve">положение о системе наставничества;  </w:t>
      </w:r>
    </w:p>
    <w:p w:rsidR="003258FC" w:rsidRPr="003258FC" w:rsidRDefault="003258FC" w:rsidP="003258FC">
      <w:pPr>
        <w:numPr>
          <w:ilvl w:val="0"/>
          <w:numId w:val="22"/>
        </w:numPr>
        <w:spacing w:after="11" w:line="270" w:lineRule="auto"/>
        <w:ind w:left="0" w:right="7" w:firstLine="567"/>
      </w:pPr>
      <w:r w:rsidRPr="003258FC">
        <w:t xml:space="preserve">приказ руководителя организации, осуществляющей образовательную деятельность, об организации наставничества, или иной локальный нормативный акт;  </w:t>
      </w:r>
    </w:p>
    <w:p w:rsidR="003258FC" w:rsidRPr="003258FC" w:rsidRDefault="003258FC" w:rsidP="003258FC">
      <w:pPr>
        <w:numPr>
          <w:ilvl w:val="0"/>
          <w:numId w:val="22"/>
        </w:numPr>
        <w:spacing w:after="11" w:line="270" w:lineRule="auto"/>
        <w:ind w:left="0" w:right="7" w:firstLine="567"/>
      </w:pPr>
      <w:r w:rsidRPr="003258FC">
        <w:t xml:space="preserve">план работы Школы молодого педагога;  </w:t>
      </w:r>
    </w:p>
    <w:p w:rsidR="003258FC" w:rsidRPr="003258FC" w:rsidRDefault="003258FC" w:rsidP="003258FC">
      <w:pPr>
        <w:numPr>
          <w:ilvl w:val="0"/>
          <w:numId w:val="22"/>
        </w:numPr>
        <w:spacing w:after="11" w:line="270" w:lineRule="auto"/>
        <w:ind w:left="0" w:right="7" w:firstLine="567"/>
      </w:pPr>
      <w:r w:rsidRPr="003258FC">
        <w:t xml:space="preserve">протоколы заседаний Школы молодого педагога;  </w:t>
      </w:r>
    </w:p>
    <w:p w:rsidR="003258FC" w:rsidRPr="003258FC" w:rsidRDefault="003258FC" w:rsidP="003258FC">
      <w:pPr>
        <w:numPr>
          <w:ilvl w:val="0"/>
          <w:numId w:val="22"/>
        </w:numPr>
        <w:spacing w:after="11" w:line="270" w:lineRule="auto"/>
        <w:ind w:left="0" w:right="7" w:firstLine="567"/>
      </w:pPr>
      <w:r w:rsidRPr="003258FC">
        <w:t xml:space="preserve">протоколы заседаний педагогического совета, на которых рассматривались вопросы наставничества; </w:t>
      </w:r>
    </w:p>
    <w:p w:rsidR="003258FC" w:rsidRPr="003258FC" w:rsidRDefault="003258FC" w:rsidP="003258FC">
      <w:pPr>
        <w:numPr>
          <w:ilvl w:val="0"/>
          <w:numId w:val="22"/>
        </w:numPr>
        <w:spacing w:after="11" w:line="270" w:lineRule="auto"/>
        <w:ind w:left="0" w:right="7" w:firstLine="567"/>
      </w:pPr>
      <w:r w:rsidRPr="003258FC">
        <w:t xml:space="preserve">планы работы педагогов – наставников; </w:t>
      </w:r>
    </w:p>
    <w:p w:rsidR="003258FC" w:rsidRPr="003258FC" w:rsidRDefault="003258FC" w:rsidP="003258FC">
      <w:pPr>
        <w:numPr>
          <w:ilvl w:val="0"/>
          <w:numId w:val="22"/>
        </w:numPr>
        <w:spacing w:after="11" w:line="270" w:lineRule="auto"/>
        <w:ind w:left="0" w:right="7" w:firstLine="567"/>
      </w:pPr>
      <w:r w:rsidRPr="003258FC">
        <w:t xml:space="preserve">отчетная документация (конспекты мероприятий, аналитические справки о результатах работы). </w:t>
      </w:r>
    </w:p>
    <w:p w:rsidR="003258FC" w:rsidRPr="003258FC" w:rsidRDefault="003258FC" w:rsidP="003258FC">
      <w:pPr>
        <w:spacing w:after="0" w:line="259" w:lineRule="auto"/>
        <w:ind w:right="7" w:firstLine="567"/>
        <w:jc w:val="left"/>
      </w:pPr>
      <w:r w:rsidRPr="003258FC">
        <w:t xml:space="preserve"> </w:t>
      </w:r>
    </w:p>
    <w:p w:rsidR="00555A81" w:rsidRDefault="00555A81" w:rsidP="003258FC">
      <w:pPr>
        <w:ind w:left="-15" w:firstLine="15"/>
      </w:pPr>
    </w:p>
    <w:sectPr w:rsidR="00555A81">
      <w:headerReference w:type="even" r:id="rId7"/>
      <w:headerReference w:type="default" r:id="rId8"/>
      <w:headerReference w:type="first" r:id="rId9"/>
      <w:pgSz w:w="11910" w:h="16830"/>
      <w:pgMar w:top="1143" w:right="846" w:bottom="131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F6" w:rsidRDefault="001A20F6">
      <w:pPr>
        <w:spacing w:after="0" w:line="240" w:lineRule="auto"/>
      </w:pPr>
      <w:r>
        <w:separator/>
      </w:r>
    </w:p>
  </w:endnote>
  <w:endnote w:type="continuationSeparator" w:id="0">
    <w:p w:rsidR="001A20F6" w:rsidRDefault="001A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F6" w:rsidRDefault="001A20F6">
      <w:pPr>
        <w:spacing w:after="0" w:line="240" w:lineRule="auto"/>
      </w:pPr>
      <w:r>
        <w:separator/>
      </w:r>
    </w:p>
  </w:footnote>
  <w:footnote w:type="continuationSeparator" w:id="0">
    <w:p w:rsidR="001A20F6" w:rsidRDefault="001A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1" w:rsidRDefault="001A20F6">
    <w:pPr>
      <w:spacing w:after="0" w:line="259" w:lineRule="auto"/>
      <w:ind w:left="480" w:firstLine="0"/>
      <w:jc w:val="left"/>
    </w:pP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1" w:rsidRDefault="00555A81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1" w:rsidRDefault="001A20F6">
    <w:pPr>
      <w:spacing w:after="0" w:line="259" w:lineRule="auto"/>
      <w:ind w:left="480" w:firstLine="0"/>
      <w:jc w:val="left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1BE"/>
    <w:multiLevelType w:val="hybridMultilevel"/>
    <w:tmpl w:val="FD38ED48"/>
    <w:lvl w:ilvl="0" w:tplc="9E14E3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2CD7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C1E70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6D0A6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E8778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202C8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63332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DA22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2BDF6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E2AE0"/>
    <w:multiLevelType w:val="multilevel"/>
    <w:tmpl w:val="27AA1A7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C51EE"/>
    <w:multiLevelType w:val="hybridMultilevel"/>
    <w:tmpl w:val="DCDEAA9E"/>
    <w:lvl w:ilvl="0" w:tplc="DAA8F0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620C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E3F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097E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E51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E9E8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A0B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E231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A0A3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315D5"/>
    <w:multiLevelType w:val="hybridMultilevel"/>
    <w:tmpl w:val="7B025C34"/>
    <w:lvl w:ilvl="0" w:tplc="8E5E0D7A">
      <w:start w:val="9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802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2A4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02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CC1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4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A1A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AC8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226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51AF1"/>
    <w:multiLevelType w:val="hybridMultilevel"/>
    <w:tmpl w:val="7EB684FA"/>
    <w:lvl w:ilvl="0" w:tplc="E5CE9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6AFC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4A8E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05B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6DE5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2CB9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CDD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E13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2905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2D514C"/>
    <w:multiLevelType w:val="hybridMultilevel"/>
    <w:tmpl w:val="1A8A6F2A"/>
    <w:lvl w:ilvl="0" w:tplc="F7E6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0737C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A04B4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2D8B0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0BD7A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8098C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C14A2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4C6BC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E4F9C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746608"/>
    <w:multiLevelType w:val="hybridMultilevel"/>
    <w:tmpl w:val="14DEF478"/>
    <w:lvl w:ilvl="0" w:tplc="667638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A7CB6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6DE50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6A74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69628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0D57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66F7A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CDEAC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83108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A01746"/>
    <w:multiLevelType w:val="hybridMultilevel"/>
    <w:tmpl w:val="16E478DA"/>
    <w:lvl w:ilvl="0" w:tplc="ACF4AA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49DE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E1E8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1C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256E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4796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D28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8B4A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672D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250CFF"/>
    <w:multiLevelType w:val="hybridMultilevel"/>
    <w:tmpl w:val="6420A3C8"/>
    <w:lvl w:ilvl="0" w:tplc="D83AAB6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F461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23FE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A49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2F20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09B2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23F1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4D9FA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30969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A50E1A"/>
    <w:multiLevelType w:val="hybridMultilevel"/>
    <w:tmpl w:val="668C8E68"/>
    <w:lvl w:ilvl="0" w:tplc="9524F0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8D56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AD448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4E99E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73F8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6E8F6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29B1C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6954A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069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257DDF"/>
    <w:multiLevelType w:val="hybridMultilevel"/>
    <w:tmpl w:val="7306319A"/>
    <w:lvl w:ilvl="0" w:tplc="28D4D8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A879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8BD8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6ADC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F84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4CD1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43E3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DDF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87A7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12455"/>
    <w:multiLevelType w:val="hybridMultilevel"/>
    <w:tmpl w:val="282EC286"/>
    <w:lvl w:ilvl="0" w:tplc="203283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ED7A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00E6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0F418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22488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835AA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6A38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246A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CBFC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B24B0C"/>
    <w:multiLevelType w:val="hybridMultilevel"/>
    <w:tmpl w:val="801AEB6A"/>
    <w:lvl w:ilvl="0" w:tplc="EB48CB78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EE78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C9D7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A32A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EE37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2E2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91E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E2B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0E4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85208C"/>
    <w:multiLevelType w:val="multilevel"/>
    <w:tmpl w:val="C4AA54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9A7E6A"/>
    <w:multiLevelType w:val="hybridMultilevel"/>
    <w:tmpl w:val="1E6C9F94"/>
    <w:lvl w:ilvl="0" w:tplc="8FB6D6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AD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AE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EF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4C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61E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6C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46D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E21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F5462F"/>
    <w:multiLevelType w:val="hybridMultilevel"/>
    <w:tmpl w:val="893EB7AE"/>
    <w:lvl w:ilvl="0" w:tplc="3C6423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A163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EAB5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0DA0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04B5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C0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8397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CF91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4DAE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A3B92"/>
    <w:multiLevelType w:val="hybridMultilevel"/>
    <w:tmpl w:val="40C40F54"/>
    <w:lvl w:ilvl="0" w:tplc="906E4B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ADA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2EF5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A3B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EF87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2423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603A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EFCF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666E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A046B9"/>
    <w:multiLevelType w:val="hybridMultilevel"/>
    <w:tmpl w:val="C8585B54"/>
    <w:lvl w:ilvl="0" w:tplc="048CDA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08392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65DA8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795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89B30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2FAFA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0146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204C2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007C0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A00AC4"/>
    <w:multiLevelType w:val="hybridMultilevel"/>
    <w:tmpl w:val="6834F5FA"/>
    <w:lvl w:ilvl="0" w:tplc="061A81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0FFF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CF6B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6A9A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2D41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4DD6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EA70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01CA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288E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54DB2"/>
    <w:multiLevelType w:val="hybridMultilevel"/>
    <w:tmpl w:val="BA3E7C8C"/>
    <w:lvl w:ilvl="0" w:tplc="79BA4A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458E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4BC2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23C7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027B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47EF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CC93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459B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690B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D01CB"/>
    <w:multiLevelType w:val="hybridMultilevel"/>
    <w:tmpl w:val="FF1440FC"/>
    <w:lvl w:ilvl="0" w:tplc="98D2508C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24AA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0684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C3D5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4A64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005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C404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6E0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E9B9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877C10"/>
    <w:multiLevelType w:val="hybridMultilevel"/>
    <w:tmpl w:val="7D2C609A"/>
    <w:lvl w:ilvl="0" w:tplc="4F3E4D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C1478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4F486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2AD8E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631D8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8DC22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892FE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7A68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2D62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0"/>
  </w:num>
  <w:num w:numId="5">
    <w:abstractNumId w:val="2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7"/>
  </w:num>
  <w:num w:numId="11">
    <w:abstractNumId w:val="15"/>
  </w:num>
  <w:num w:numId="12">
    <w:abstractNumId w:val="10"/>
  </w:num>
  <w:num w:numId="13">
    <w:abstractNumId w:val="13"/>
  </w:num>
  <w:num w:numId="14">
    <w:abstractNumId w:val="18"/>
  </w:num>
  <w:num w:numId="15">
    <w:abstractNumId w:val="19"/>
  </w:num>
  <w:num w:numId="16">
    <w:abstractNumId w:val="16"/>
  </w:num>
  <w:num w:numId="17">
    <w:abstractNumId w:val="4"/>
  </w:num>
  <w:num w:numId="18">
    <w:abstractNumId w:val="2"/>
  </w:num>
  <w:num w:numId="19">
    <w:abstractNumId w:val="7"/>
  </w:num>
  <w:num w:numId="20">
    <w:abstractNumId w:val="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81"/>
    <w:rsid w:val="001A20F6"/>
    <w:rsid w:val="003258FC"/>
    <w:rsid w:val="0055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01F2"/>
  <w15:docId w15:val="{9135645C-C029-4CA8-B1FF-F671986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firstLine="4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8" w:line="249" w:lineRule="auto"/>
      <w:ind w:left="886" w:right="11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5733</Words>
  <Characters>32682</Characters>
  <Application>Microsoft Office Word</Application>
  <DocSecurity>0</DocSecurity>
  <Lines>272</Lines>
  <Paragraphs>76</Paragraphs>
  <ScaleCrop>false</ScaleCrop>
  <Company/>
  <LinksUpToDate>false</LinksUpToDate>
  <CharactersWithSpaces>38339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наставничестве.docx</dc:title>
  <dc:subject/>
  <dc:creator>Елена Козлова</dc:creator>
  <cp:keywords/>
  <cp:lastModifiedBy>Елена Козлова</cp:lastModifiedBy>
  <cp:revision>2</cp:revision>
  <dcterms:created xsi:type="dcterms:W3CDTF">2023-11-21T10:16:00Z</dcterms:created>
  <dcterms:modified xsi:type="dcterms:W3CDTF">2023-11-21T10:16:00Z</dcterms:modified>
</cp:coreProperties>
</file>