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5A" w:rsidRPr="00401C22" w:rsidRDefault="00AF735A" w:rsidP="00401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C22">
        <w:rPr>
          <w:rFonts w:ascii="Times New Roman" w:hAnsi="Times New Roman" w:cs="Times New Roman"/>
          <w:b/>
          <w:sz w:val="24"/>
          <w:szCs w:val="24"/>
        </w:rPr>
        <w:t>Анкета о консультационных пунктах</w:t>
      </w:r>
    </w:p>
    <w:p w:rsidR="00AF735A" w:rsidRPr="00401C22" w:rsidRDefault="00AF735A" w:rsidP="00401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C22">
        <w:rPr>
          <w:rFonts w:ascii="Times New Roman" w:hAnsi="Times New Roman" w:cs="Times New Roman"/>
          <w:b/>
          <w:sz w:val="24"/>
          <w:szCs w:val="24"/>
        </w:rPr>
        <w:t>Переславского муниципального района</w:t>
      </w:r>
    </w:p>
    <w:p w:rsidR="00AF735A" w:rsidRPr="00401C22" w:rsidRDefault="00AF735A" w:rsidP="00401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C2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01C22">
        <w:rPr>
          <w:rFonts w:ascii="Times New Roman" w:hAnsi="Times New Roman" w:cs="Times New Roman"/>
          <w:b/>
          <w:sz w:val="24"/>
          <w:szCs w:val="24"/>
        </w:rPr>
        <w:t xml:space="preserve"> Информация о консультационных пунктах по состоянию на 1 сентября 2015</w:t>
      </w:r>
    </w:p>
    <w:p w:rsidR="00AF735A" w:rsidRDefault="00AF735A" w:rsidP="00AF73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735A" w:rsidTr="00AF735A">
        <w:tc>
          <w:tcPr>
            <w:tcW w:w="4785" w:type="dxa"/>
          </w:tcPr>
          <w:p w:rsidR="00AF735A" w:rsidRDefault="00AF735A" w:rsidP="00E6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ОУ</w:t>
            </w:r>
          </w:p>
        </w:tc>
        <w:tc>
          <w:tcPr>
            <w:tcW w:w="4786" w:type="dxa"/>
          </w:tcPr>
          <w:p w:rsidR="00AF735A" w:rsidRDefault="009400C4" w:rsidP="0094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Брембольский детский сад «Колосок»</w:t>
            </w:r>
          </w:p>
        </w:tc>
      </w:tr>
      <w:tr w:rsidR="00AF735A" w:rsidTr="00AF735A">
        <w:tc>
          <w:tcPr>
            <w:tcW w:w="4785" w:type="dxa"/>
          </w:tcPr>
          <w:p w:rsidR="00AF735A" w:rsidRDefault="00AF735A" w:rsidP="00E6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4786" w:type="dxa"/>
          </w:tcPr>
          <w:p w:rsidR="00AF735A" w:rsidRDefault="009400C4" w:rsidP="00AF7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152044 Ярославская область, Переславский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Брембола, ул. пос. Строителей, д. 19 «А»</w:t>
            </w:r>
            <w:proofErr w:type="gramEnd"/>
          </w:p>
        </w:tc>
      </w:tr>
      <w:tr w:rsidR="00AF735A" w:rsidTr="00AF735A">
        <w:tc>
          <w:tcPr>
            <w:tcW w:w="4785" w:type="dxa"/>
          </w:tcPr>
          <w:p w:rsidR="00AF735A" w:rsidRDefault="00AF735A" w:rsidP="00E6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4786" w:type="dxa"/>
          </w:tcPr>
          <w:p w:rsidR="00AF735A" w:rsidRDefault="00401C22" w:rsidP="00AF7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22">
              <w:rPr>
                <w:rFonts w:ascii="Times New Roman" w:hAnsi="Times New Roman" w:cs="Times New Roman"/>
                <w:sz w:val="24"/>
                <w:szCs w:val="24"/>
              </w:rPr>
              <w:t>http://brembolasad.edu.yar.ru/</w:t>
            </w:r>
          </w:p>
        </w:tc>
      </w:tr>
      <w:tr w:rsidR="00AF735A" w:rsidTr="00AF735A">
        <w:tc>
          <w:tcPr>
            <w:tcW w:w="4785" w:type="dxa"/>
          </w:tcPr>
          <w:p w:rsidR="00AF735A" w:rsidRDefault="00AF735A" w:rsidP="00E6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786" w:type="dxa"/>
          </w:tcPr>
          <w:p w:rsidR="00AF735A" w:rsidRDefault="009400C4" w:rsidP="00AF7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48535) 4-98-73</w:t>
            </w:r>
          </w:p>
        </w:tc>
      </w:tr>
    </w:tbl>
    <w:p w:rsidR="00AF735A" w:rsidRPr="00AF735A" w:rsidRDefault="00AF735A" w:rsidP="00AF73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35A" w:rsidRDefault="009400C4" w:rsidP="00940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0C4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Статистика по консультационным пунктам: по количеству человек, получивших консультации за указанный период</w:t>
      </w:r>
    </w:p>
    <w:p w:rsidR="009400C4" w:rsidRDefault="009400C4" w:rsidP="00940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5"/>
        <w:gridCol w:w="1476"/>
        <w:gridCol w:w="1032"/>
        <w:gridCol w:w="960"/>
        <w:gridCol w:w="960"/>
        <w:gridCol w:w="1574"/>
        <w:gridCol w:w="2094"/>
      </w:tblGrid>
      <w:tr w:rsidR="003F37B4" w:rsidTr="003F37B4">
        <w:trPr>
          <w:trHeight w:val="360"/>
        </w:trPr>
        <w:tc>
          <w:tcPr>
            <w:tcW w:w="2951" w:type="dxa"/>
            <w:gridSpan w:val="2"/>
            <w:vMerge w:val="restart"/>
            <w:tcBorders>
              <w:tl2br w:val="single" w:sz="4" w:space="0" w:color="auto"/>
            </w:tcBorders>
          </w:tcPr>
          <w:p w:rsidR="003F37B4" w:rsidRDefault="003F37B4" w:rsidP="0094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Категория</w:t>
            </w:r>
          </w:p>
          <w:p w:rsidR="003F37B4" w:rsidRDefault="003F37B4" w:rsidP="0094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B4" w:rsidRDefault="003F37B4" w:rsidP="0094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B4" w:rsidRDefault="003F37B4" w:rsidP="0094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B4" w:rsidRDefault="003F37B4" w:rsidP="0094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4526" w:type="dxa"/>
            <w:gridSpan w:val="4"/>
            <w:tcBorders>
              <w:bottom w:val="single" w:sz="4" w:space="0" w:color="auto"/>
            </w:tcBorders>
          </w:tcPr>
          <w:p w:rsidR="003F37B4" w:rsidRDefault="003F37B4" w:rsidP="0094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  консультирование</w:t>
            </w:r>
          </w:p>
        </w:tc>
        <w:tc>
          <w:tcPr>
            <w:tcW w:w="2094" w:type="dxa"/>
            <w:vMerge w:val="restart"/>
          </w:tcPr>
          <w:p w:rsidR="003F37B4" w:rsidRDefault="003F37B4" w:rsidP="0094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консультирование (родителей с детьми)</w:t>
            </w:r>
          </w:p>
        </w:tc>
      </w:tr>
      <w:tr w:rsidR="003F37B4" w:rsidTr="003F37B4">
        <w:trPr>
          <w:trHeight w:val="744"/>
        </w:trPr>
        <w:tc>
          <w:tcPr>
            <w:tcW w:w="2951" w:type="dxa"/>
            <w:gridSpan w:val="2"/>
            <w:vMerge/>
          </w:tcPr>
          <w:p w:rsidR="003F37B4" w:rsidRDefault="003F37B4" w:rsidP="0094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</w:tcBorders>
          </w:tcPr>
          <w:p w:rsidR="003F37B4" w:rsidRDefault="003F37B4" w:rsidP="003F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3F37B4" w:rsidRDefault="003F37B4" w:rsidP="0094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в отсутствии ребенка (родители)</w:t>
            </w:r>
          </w:p>
        </w:tc>
        <w:tc>
          <w:tcPr>
            <w:tcW w:w="2094" w:type="dxa"/>
            <w:vMerge/>
          </w:tcPr>
          <w:p w:rsidR="003F37B4" w:rsidRDefault="003F37B4" w:rsidP="0094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B4" w:rsidTr="003F37B4">
        <w:tc>
          <w:tcPr>
            <w:tcW w:w="2951" w:type="dxa"/>
            <w:gridSpan w:val="2"/>
            <w:vMerge/>
          </w:tcPr>
          <w:p w:rsidR="003F37B4" w:rsidRDefault="003F37B4" w:rsidP="0094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3F37B4" w:rsidRDefault="003F37B4" w:rsidP="003F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0-1,5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F37B4" w:rsidRDefault="003F37B4" w:rsidP="003F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3F37B4" w:rsidRDefault="003F37B4" w:rsidP="003F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1574" w:type="dxa"/>
          </w:tcPr>
          <w:p w:rsidR="003F37B4" w:rsidRDefault="003F37B4" w:rsidP="0094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3F37B4" w:rsidRDefault="003F37B4" w:rsidP="0094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B4" w:rsidTr="003F37B4">
        <w:tc>
          <w:tcPr>
            <w:tcW w:w="1475" w:type="dxa"/>
          </w:tcPr>
          <w:p w:rsidR="003F37B4" w:rsidRDefault="003F37B4" w:rsidP="0094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6" w:type="dxa"/>
          </w:tcPr>
          <w:p w:rsidR="003F37B4" w:rsidRDefault="003F37B4" w:rsidP="0094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3F37B4" w:rsidRDefault="003F37B4" w:rsidP="0094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F37B4" w:rsidRDefault="003F37B4" w:rsidP="0094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3F37B4" w:rsidRDefault="003F37B4" w:rsidP="0094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F37B4" w:rsidRDefault="003F37B4" w:rsidP="0094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3F37B4" w:rsidRDefault="003F37B4" w:rsidP="0094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B4" w:rsidTr="003F37B4">
        <w:tc>
          <w:tcPr>
            <w:tcW w:w="1475" w:type="dxa"/>
            <w:tcBorders>
              <w:top w:val="single" w:sz="4" w:space="0" w:color="auto"/>
            </w:tcBorders>
          </w:tcPr>
          <w:p w:rsidR="003F37B4" w:rsidRDefault="00330B37" w:rsidP="0094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3F37B4" w:rsidRDefault="00330B37" w:rsidP="0094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01.08.2015</w:t>
            </w:r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</w:tcPr>
          <w:p w:rsidR="003F37B4" w:rsidRDefault="003F37B4" w:rsidP="0094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7B4" w:rsidRDefault="003F37B4" w:rsidP="0094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3F37B4" w:rsidRDefault="003F37B4" w:rsidP="0094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3F37B4" w:rsidRDefault="003F37B4" w:rsidP="0094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3F37B4" w:rsidRDefault="003F37B4" w:rsidP="0094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F0" w:rsidTr="00383EA3">
        <w:tc>
          <w:tcPr>
            <w:tcW w:w="2951" w:type="dxa"/>
            <w:gridSpan w:val="2"/>
          </w:tcPr>
          <w:p w:rsidR="00A437F0" w:rsidRDefault="00A437F0" w:rsidP="0094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Брембола 14 год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A437F0" w:rsidRDefault="00A437F0" w:rsidP="0094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437F0" w:rsidRDefault="00A437F0" w:rsidP="0094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A437F0" w:rsidRDefault="00A437F0" w:rsidP="0094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4" w:type="dxa"/>
          </w:tcPr>
          <w:p w:rsidR="00A437F0" w:rsidRDefault="00A437F0" w:rsidP="0094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A437F0" w:rsidRDefault="00A437F0" w:rsidP="0094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37F0" w:rsidTr="0022605E">
        <w:tc>
          <w:tcPr>
            <w:tcW w:w="2951" w:type="dxa"/>
            <w:gridSpan w:val="2"/>
          </w:tcPr>
          <w:p w:rsidR="00A437F0" w:rsidRDefault="00A437F0" w:rsidP="0094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Брембола 15 год</w:t>
            </w: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A437F0" w:rsidRDefault="00A437F0" w:rsidP="0094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437F0" w:rsidRDefault="00A437F0" w:rsidP="0094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A437F0" w:rsidRDefault="00A437F0" w:rsidP="0094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4" w:type="dxa"/>
          </w:tcPr>
          <w:p w:rsidR="00A437F0" w:rsidRDefault="00A437F0" w:rsidP="0094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A437F0" w:rsidRDefault="00A437F0" w:rsidP="0094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400C4" w:rsidRPr="009400C4" w:rsidRDefault="009400C4" w:rsidP="00940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35A" w:rsidRPr="00330B37" w:rsidRDefault="00AF735A" w:rsidP="00330B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7866" w:rsidRDefault="00330B37" w:rsidP="00330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30B37">
        <w:rPr>
          <w:rFonts w:ascii="Times New Roman" w:hAnsi="Times New Roman" w:cs="Times New Roman"/>
          <w:sz w:val="28"/>
          <w:szCs w:val="28"/>
        </w:rPr>
        <w:t>3. Информация  о Консультационных пунктах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0"/>
      </w:tblGrid>
      <w:tr w:rsidR="00330B37" w:rsidTr="00820CB4">
        <w:tc>
          <w:tcPr>
            <w:tcW w:w="3190" w:type="dxa"/>
          </w:tcPr>
          <w:p w:rsidR="00330B37" w:rsidRDefault="00330B37" w:rsidP="000F6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3191" w:type="dxa"/>
          </w:tcPr>
          <w:p w:rsidR="00330B37" w:rsidRPr="00820CB4" w:rsidRDefault="00820CB4" w:rsidP="0033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B4">
              <w:rPr>
                <w:rFonts w:ascii="Times New Roman" w:hAnsi="Times New Roman" w:cs="Times New Roman"/>
                <w:sz w:val="24"/>
                <w:szCs w:val="24"/>
              </w:rPr>
              <w:t>2 раза в месяц: четная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месяца, с 13 00 до 15 00</w:t>
            </w:r>
          </w:p>
        </w:tc>
        <w:tc>
          <w:tcPr>
            <w:tcW w:w="3190" w:type="dxa"/>
          </w:tcPr>
          <w:p w:rsidR="00330B37" w:rsidRDefault="00330B37" w:rsidP="00330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B37" w:rsidTr="00820CB4">
        <w:tc>
          <w:tcPr>
            <w:tcW w:w="3190" w:type="dxa"/>
          </w:tcPr>
          <w:p w:rsidR="00330B37" w:rsidRDefault="00330B37" w:rsidP="000F6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3191" w:type="dxa"/>
          </w:tcPr>
          <w:p w:rsidR="00330B37" w:rsidRPr="00820CB4" w:rsidRDefault="00820CB4" w:rsidP="0033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B4">
              <w:rPr>
                <w:rFonts w:ascii="Times New Roman" w:hAnsi="Times New Roman" w:cs="Times New Roman"/>
                <w:sz w:val="24"/>
                <w:szCs w:val="24"/>
              </w:rPr>
              <w:t>Логопед, педагог – психолог, воспитатель</w:t>
            </w:r>
          </w:p>
        </w:tc>
        <w:tc>
          <w:tcPr>
            <w:tcW w:w="3190" w:type="dxa"/>
          </w:tcPr>
          <w:p w:rsidR="00330B37" w:rsidRDefault="00330B37" w:rsidP="00330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CB4" w:rsidTr="003A5DEE">
        <w:tc>
          <w:tcPr>
            <w:tcW w:w="3190" w:type="dxa"/>
          </w:tcPr>
          <w:p w:rsidR="00820CB4" w:rsidRDefault="00820CB4" w:rsidP="000F6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6381" w:type="dxa"/>
            <w:gridSpan w:val="2"/>
          </w:tcPr>
          <w:p w:rsidR="00820CB4" w:rsidRDefault="00820CB4" w:rsidP="00330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B9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взрослых в отсутствие ребенка; семейное консультирование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в сочетании с индивидуальными занятиями ребенка со специалистами, использование ключевых ситуаций по созданию условий для игровой деятельности и воспитанию детей в семье; групповое консультирование семей с одинаковыми эмоционально-нейтральными проблемами; ответы на обращения родителей по телефону, э/почте и т.д.</w:t>
            </w:r>
          </w:p>
        </w:tc>
      </w:tr>
      <w:tr w:rsidR="00820CB4" w:rsidTr="005D5952">
        <w:tc>
          <w:tcPr>
            <w:tcW w:w="3190" w:type="dxa"/>
          </w:tcPr>
          <w:p w:rsidR="00820CB4" w:rsidRDefault="00820CB4" w:rsidP="000F6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консультаций</w:t>
            </w:r>
          </w:p>
        </w:tc>
        <w:tc>
          <w:tcPr>
            <w:tcW w:w="6381" w:type="dxa"/>
            <w:gridSpan w:val="2"/>
          </w:tcPr>
          <w:p w:rsidR="00820CB4" w:rsidRDefault="00820CB4" w:rsidP="00330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родителей  по предварительно составленному графику. Запись родителей на консультацию по телефону, называя, волнующую их проблему. Пункт может привлекать специалиста, владеющего необходимой информацией  в полной мере, из других ОУ  по согласованию</w:t>
            </w:r>
          </w:p>
        </w:tc>
      </w:tr>
    </w:tbl>
    <w:p w:rsidR="006E7866" w:rsidRPr="006E7866" w:rsidRDefault="006E7866">
      <w:pPr>
        <w:spacing w:after="0" w:line="336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6E7866" w:rsidRPr="006E7866" w:rsidSect="006E786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33"/>
    <w:rsid w:val="001335A2"/>
    <w:rsid w:val="003121BF"/>
    <w:rsid w:val="00330B37"/>
    <w:rsid w:val="00393F91"/>
    <w:rsid w:val="003F37B4"/>
    <w:rsid w:val="00401C22"/>
    <w:rsid w:val="004667B9"/>
    <w:rsid w:val="00627C15"/>
    <w:rsid w:val="006E7866"/>
    <w:rsid w:val="00820CB4"/>
    <w:rsid w:val="00830D84"/>
    <w:rsid w:val="008F5BE4"/>
    <w:rsid w:val="00921D17"/>
    <w:rsid w:val="00923D66"/>
    <w:rsid w:val="009400C4"/>
    <w:rsid w:val="00981FA5"/>
    <w:rsid w:val="00A437F0"/>
    <w:rsid w:val="00AF735A"/>
    <w:rsid w:val="00CF0045"/>
    <w:rsid w:val="00F20835"/>
    <w:rsid w:val="00FD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4F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F33"/>
    <w:rPr>
      <w:rFonts w:ascii="Times New Roman" w:eastAsia="Times New Roman" w:hAnsi="Times New Roman" w:cs="Times New Roman"/>
      <w:b/>
      <w:szCs w:val="24"/>
    </w:rPr>
  </w:style>
  <w:style w:type="character" w:styleId="a3">
    <w:name w:val="Hyperlink"/>
    <w:basedOn w:val="a0"/>
    <w:semiHidden/>
    <w:unhideWhenUsed/>
    <w:rsid w:val="00FD4F33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FD4F33"/>
    <w:pPr>
      <w:framePr w:w="4339" w:h="2705" w:hSpace="141" w:wrap="around" w:vAnchor="text" w:hAnchor="page" w:x="1696" w:y="2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Body Text 2"/>
    <w:basedOn w:val="a"/>
    <w:link w:val="20"/>
    <w:semiHidden/>
    <w:unhideWhenUsed/>
    <w:rsid w:val="00FD4F33"/>
    <w:pPr>
      <w:framePr w:w="4159" w:h="2008" w:hSpace="141" w:wrap="around" w:vAnchor="text" w:hAnchor="page" w:x="976" w:y="6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FD4F33"/>
    <w:rPr>
      <w:rFonts w:ascii="Times New Roman" w:eastAsia="Times New Roman" w:hAnsi="Times New Roman" w:cs="Times New Roman"/>
      <w:sz w:val="1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D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F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F7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4F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F33"/>
    <w:rPr>
      <w:rFonts w:ascii="Times New Roman" w:eastAsia="Times New Roman" w:hAnsi="Times New Roman" w:cs="Times New Roman"/>
      <w:b/>
      <w:szCs w:val="24"/>
    </w:rPr>
  </w:style>
  <w:style w:type="character" w:styleId="a3">
    <w:name w:val="Hyperlink"/>
    <w:basedOn w:val="a0"/>
    <w:semiHidden/>
    <w:unhideWhenUsed/>
    <w:rsid w:val="00FD4F33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FD4F33"/>
    <w:pPr>
      <w:framePr w:w="4339" w:h="2705" w:hSpace="141" w:wrap="around" w:vAnchor="text" w:hAnchor="page" w:x="1696" w:y="2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Body Text 2"/>
    <w:basedOn w:val="a"/>
    <w:link w:val="20"/>
    <w:semiHidden/>
    <w:unhideWhenUsed/>
    <w:rsid w:val="00FD4F33"/>
    <w:pPr>
      <w:framePr w:w="4159" w:h="2008" w:hSpace="141" w:wrap="around" w:vAnchor="text" w:hAnchor="page" w:x="976" w:y="6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FD4F33"/>
    <w:rPr>
      <w:rFonts w:ascii="Times New Roman" w:eastAsia="Times New Roman" w:hAnsi="Times New Roman" w:cs="Times New Roman"/>
      <w:sz w:val="1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D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F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F7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5</cp:revision>
  <cp:lastPrinted>2015-09-29T05:35:00Z</cp:lastPrinted>
  <dcterms:created xsi:type="dcterms:W3CDTF">2015-09-29T08:50:00Z</dcterms:created>
  <dcterms:modified xsi:type="dcterms:W3CDTF">2015-09-29T08:53:00Z</dcterms:modified>
</cp:coreProperties>
</file>