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7B" w:rsidRPr="00D2122C" w:rsidRDefault="00F1077B" w:rsidP="00F87AD8">
      <w:pPr>
        <w:rPr>
          <w:rFonts w:ascii="Times New Roman" w:hAnsi="Times New Roman" w:cs="Times New Roman"/>
          <w:sz w:val="24"/>
          <w:szCs w:val="24"/>
        </w:rPr>
      </w:pPr>
    </w:p>
    <w:p w:rsidR="00F1077B" w:rsidRPr="00D2122C" w:rsidRDefault="00F1077B" w:rsidP="00F10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22C">
        <w:rPr>
          <w:rFonts w:ascii="Times New Roman" w:hAnsi="Times New Roman" w:cs="Times New Roman"/>
          <w:sz w:val="24"/>
          <w:szCs w:val="24"/>
        </w:rPr>
        <w:t>Оценка коррупционных рисков</w:t>
      </w:r>
      <w:r w:rsidR="00FC2996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</w:t>
      </w:r>
      <w:r w:rsidR="00E8270C">
        <w:rPr>
          <w:rFonts w:ascii="Times New Roman" w:hAnsi="Times New Roman" w:cs="Times New Roman"/>
          <w:sz w:val="24"/>
          <w:szCs w:val="24"/>
        </w:rPr>
        <w:t xml:space="preserve">Брембольский </w:t>
      </w:r>
      <w:bookmarkStart w:id="0" w:name="_GoBack"/>
      <w:bookmarkEnd w:id="0"/>
      <w:r w:rsidR="00FC2996">
        <w:rPr>
          <w:rFonts w:ascii="Times New Roman" w:hAnsi="Times New Roman" w:cs="Times New Roman"/>
          <w:sz w:val="24"/>
          <w:szCs w:val="24"/>
        </w:rPr>
        <w:t xml:space="preserve">детский сад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5245"/>
        <w:gridCol w:w="1984"/>
        <w:gridCol w:w="2092"/>
      </w:tblGrid>
      <w:tr w:rsidR="00F1077B" w:rsidRPr="00D2122C" w:rsidTr="00A239DB">
        <w:tc>
          <w:tcPr>
            <w:tcW w:w="851" w:type="dxa"/>
          </w:tcPr>
          <w:p w:rsidR="00F1077B" w:rsidRPr="00D2122C" w:rsidRDefault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F1077B" w:rsidRPr="00D2122C" w:rsidRDefault="00F1077B" w:rsidP="00A2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  <w:p w:rsidR="00F1077B" w:rsidRPr="00D2122C" w:rsidRDefault="00F1077B" w:rsidP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негативного события (нарушения, недостатка)</w:t>
            </w:r>
          </w:p>
        </w:tc>
        <w:tc>
          <w:tcPr>
            <w:tcW w:w="2092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Влияние негативного события на эффективность использования государственных (муниципальных) ресурсов</w:t>
            </w:r>
          </w:p>
        </w:tc>
      </w:tr>
      <w:tr w:rsidR="00F1077B" w:rsidRPr="00D2122C" w:rsidTr="00A239DB">
        <w:tc>
          <w:tcPr>
            <w:tcW w:w="851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Прием выполненных работ (оказанных услуг) ненадлежащего качества</w:t>
            </w:r>
          </w:p>
        </w:tc>
        <w:tc>
          <w:tcPr>
            <w:tcW w:w="1984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092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Сильное</w:t>
            </w:r>
          </w:p>
        </w:tc>
      </w:tr>
      <w:tr w:rsidR="00F1077B" w:rsidRPr="00D2122C" w:rsidTr="00A239DB">
        <w:tc>
          <w:tcPr>
            <w:tcW w:w="851" w:type="dxa"/>
          </w:tcPr>
          <w:p w:rsidR="00F1077B" w:rsidRPr="00D2122C" w:rsidRDefault="000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(муниципального) контракта без соблюдения установленной процедуры</w:t>
            </w:r>
          </w:p>
        </w:tc>
        <w:tc>
          <w:tcPr>
            <w:tcW w:w="1984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092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Сильное</w:t>
            </w:r>
          </w:p>
        </w:tc>
      </w:tr>
      <w:tr w:rsidR="00F1077B" w:rsidRPr="00D2122C" w:rsidTr="00A239DB">
        <w:tc>
          <w:tcPr>
            <w:tcW w:w="851" w:type="dxa"/>
          </w:tcPr>
          <w:p w:rsidR="00F1077B" w:rsidRPr="00D2122C" w:rsidRDefault="000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Аффилированность</w:t>
            </w:r>
            <w:proofErr w:type="spellEnd"/>
            <w:r w:rsidRPr="00D2122C">
              <w:rPr>
                <w:rFonts w:ascii="Times New Roman" w:hAnsi="Times New Roman" w:cs="Times New Roman"/>
                <w:sz w:val="24"/>
                <w:szCs w:val="24"/>
              </w:rPr>
              <w:t xml:space="preserve"> лиц, принимающих участие в размещении заказов для государственных (муниципальных) нужд</w:t>
            </w:r>
          </w:p>
        </w:tc>
        <w:tc>
          <w:tcPr>
            <w:tcW w:w="1984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2092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Сильное</w:t>
            </w:r>
          </w:p>
        </w:tc>
      </w:tr>
      <w:tr w:rsidR="00F1077B" w:rsidRPr="00D2122C" w:rsidTr="00A239DB">
        <w:tc>
          <w:tcPr>
            <w:tcW w:w="851" w:type="dxa"/>
          </w:tcPr>
          <w:p w:rsidR="00F1077B" w:rsidRPr="00D2122C" w:rsidRDefault="000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(муниципального) контракта с подрядной организацией, не имеющей специального разрешения на проведение определенного вида работ</w:t>
            </w:r>
          </w:p>
        </w:tc>
        <w:tc>
          <w:tcPr>
            <w:tcW w:w="1984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092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1077B" w:rsidRPr="00D2122C" w:rsidTr="00A239DB">
        <w:tc>
          <w:tcPr>
            <w:tcW w:w="851" w:type="dxa"/>
          </w:tcPr>
          <w:p w:rsidR="00F1077B" w:rsidRPr="00D2122C" w:rsidRDefault="000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Необоснованное продление сроков поставки товаров, выполнения работ, оказания услуг по государственным (муниципальным) контрактам</w:t>
            </w:r>
          </w:p>
        </w:tc>
        <w:tc>
          <w:tcPr>
            <w:tcW w:w="1984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092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Сильное</w:t>
            </w:r>
          </w:p>
        </w:tc>
      </w:tr>
      <w:tr w:rsidR="00F1077B" w:rsidRPr="00D2122C" w:rsidTr="00A239DB">
        <w:tc>
          <w:tcPr>
            <w:tcW w:w="851" w:type="dxa"/>
          </w:tcPr>
          <w:p w:rsidR="00F1077B" w:rsidRPr="00D2122C" w:rsidRDefault="000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7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Непредъявление</w:t>
            </w:r>
            <w:proofErr w:type="spellEnd"/>
            <w:r w:rsidRPr="00D2122C">
              <w:rPr>
                <w:rFonts w:ascii="Times New Roman" w:hAnsi="Times New Roman" w:cs="Times New Roman"/>
                <w:sz w:val="24"/>
                <w:szCs w:val="24"/>
              </w:rPr>
              <w:t xml:space="preserve"> претензий к подрядным организациям, нарушившим условия государственного (муниципального) контракта</w:t>
            </w:r>
          </w:p>
        </w:tc>
        <w:tc>
          <w:tcPr>
            <w:tcW w:w="1984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092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Сильное</w:t>
            </w:r>
          </w:p>
        </w:tc>
      </w:tr>
      <w:tr w:rsidR="00F1077B" w:rsidRPr="00D2122C" w:rsidTr="00A239DB">
        <w:tc>
          <w:tcPr>
            <w:tcW w:w="851" w:type="dxa"/>
          </w:tcPr>
          <w:p w:rsidR="00F1077B" w:rsidRPr="00D2122C" w:rsidRDefault="000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Повторная оплата одних и тех же работ (услуг).</w:t>
            </w:r>
          </w:p>
        </w:tc>
        <w:tc>
          <w:tcPr>
            <w:tcW w:w="1984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092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Сильное</w:t>
            </w:r>
          </w:p>
        </w:tc>
      </w:tr>
      <w:tr w:rsidR="00F1077B" w:rsidRPr="00D2122C" w:rsidTr="00A239DB">
        <w:tc>
          <w:tcPr>
            <w:tcW w:w="851" w:type="dxa"/>
          </w:tcPr>
          <w:p w:rsidR="00F1077B" w:rsidRPr="00D2122C" w:rsidRDefault="000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F1077B" w:rsidRPr="00D2122C" w:rsidRDefault="00F1077B" w:rsidP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Оплата работ (услуг) и иных затрат, не предусмотренных государственным  (муниципальным) контрактом</w:t>
            </w:r>
          </w:p>
        </w:tc>
        <w:tc>
          <w:tcPr>
            <w:tcW w:w="1984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092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Сильное</w:t>
            </w:r>
          </w:p>
        </w:tc>
      </w:tr>
      <w:tr w:rsidR="00F1077B" w:rsidRPr="00D2122C" w:rsidTr="00A239DB">
        <w:tc>
          <w:tcPr>
            <w:tcW w:w="851" w:type="dxa"/>
          </w:tcPr>
          <w:p w:rsidR="00F1077B" w:rsidRPr="00D2122C" w:rsidRDefault="000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 и средств государственных внебюджетных фондов</w:t>
            </w:r>
          </w:p>
        </w:tc>
        <w:tc>
          <w:tcPr>
            <w:tcW w:w="1984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092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Сильное</w:t>
            </w:r>
          </w:p>
        </w:tc>
      </w:tr>
      <w:tr w:rsidR="00F1077B" w:rsidRPr="00D2122C" w:rsidTr="00A239DB">
        <w:tc>
          <w:tcPr>
            <w:tcW w:w="851" w:type="dxa"/>
          </w:tcPr>
          <w:p w:rsidR="00F1077B" w:rsidRPr="00D2122C" w:rsidRDefault="000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F1077B" w:rsidRPr="00D2122C" w:rsidRDefault="00F1077B" w:rsidP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просроченной дебиторской задолженности, непринятие мер по ее погашению </w:t>
            </w:r>
          </w:p>
        </w:tc>
        <w:tc>
          <w:tcPr>
            <w:tcW w:w="1984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092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1077B" w:rsidRPr="00D2122C" w:rsidTr="00A239DB">
        <w:tc>
          <w:tcPr>
            <w:tcW w:w="851" w:type="dxa"/>
          </w:tcPr>
          <w:p w:rsidR="00F1077B" w:rsidRPr="00D2122C" w:rsidRDefault="000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эффективный предварительный и последующий </w:t>
            </w:r>
            <w:proofErr w:type="gramStart"/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122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бюджетными расходами</w:t>
            </w:r>
          </w:p>
        </w:tc>
        <w:tc>
          <w:tcPr>
            <w:tcW w:w="1984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092" w:type="dxa"/>
          </w:tcPr>
          <w:p w:rsidR="00F1077B" w:rsidRPr="00D2122C" w:rsidRDefault="00F1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Сильное</w:t>
            </w:r>
          </w:p>
        </w:tc>
      </w:tr>
      <w:tr w:rsidR="00F1077B" w:rsidRPr="00D2122C" w:rsidTr="00A239DB">
        <w:tc>
          <w:tcPr>
            <w:tcW w:w="851" w:type="dxa"/>
          </w:tcPr>
          <w:p w:rsidR="00F1077B" w:rsidRPr="00D2122C" w:rsidRDefault="000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F1077B" w:rsidRPr="00D2122C" w:rsidRDefault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2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proofErr w:type="gramEnd"/>
            <w:r w:rsidRPr="00D2122C">
              <w:rPr>
                <w:rFonts w:ascii="Times New Roman" w:hAnsi="Times New Roman" w:cs="Times New Roman"/>
                <w:sz w:val="24"/>
                <w:szCs w:val="24"/>
              </w:rPr>
              <w:t xml:space="preserve"> «заведующий-родитель» в процессе образовательных отношений</w:t>
            </w:r>
          </w:p>
        </w:tc>
        <w:tc>
          <w:tcPr>
            <w:tcW w:w="1984" w:type="dxa"/>
          </w:tcPr>
          <w:p w:rsidR="00F1077B" w:rsidRPr="00D2122C" w:rsidRDefault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092" w:type="dxa"/>
          </w:tcPr>
          <w:p w:rsidR="00F1077B" w:rsidRPr="00D2122C" w:rsidRDefault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 xml:space="preserve">Сильное </w:t>
            </w:r>
          </w:p>
        </w:tc>
      </w:tr>
      <w:tr w:rsidR="00F1077B" w:rsidRPr="00D2122C" w:rsidTr="00A239DB">
        <w:tc>
          <w:tcPr>
            <w:tcW w:w="851" w:type="dxa"/>
          </w:tcPr>
          <w:p w:rsidR="00F1077B" w:rsidRPr="00D2122C" w:rsidRDefault="000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F1077B" w:rsidRPr="00D2122C" w:rsidRDefault="00D2122C" w:rsidP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2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proofErr w:type="gramEnd"/>
            <w:r w:rsidRPr="00D2122C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«воспитатель-родитель» в процессе образовательных отношений</w:t>
            </w:r>
          </w:p>
        </w:tc>
        <w:tc>
          <w:tcPr>
            <w:tcW w:w="1984" w:type="dxa"/>
          </w:tcPr>
          <w:p w:rsidR="00F1077B" w:rsidRPr="00D2122C" w:rsidRDefault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092" w:type="dxa"/>
          </w:tcPr>
          <w:p w:rsidR="00F1077B" w:rsidRPr="00D2122C" w:rsidRDefault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 xml:space="preserve">Сильное </w:t>
            </w:r>
          </w:p>
        </w:tc>
      </w:tr>
      <w:tr w:rsidR="00F1077B" w:rsidRPr="00D2122C" w:rsidTr="00A239DB">
        <w:tc>
          <w:tcPr>
            <w:tcW w:w="851" w:type="dxa"/>
          </w:tcPr>
          <w:p w:rsidR="00F1077B" w:rsidRPr="00D2122C" w:rsidRDefault="000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F1077B" w:rsidRPr="00D2122C" w:rsidRDefault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Приём в образовательную организацию</w:t>
            </w:r>
          </w:p>
        </w:tc>
        <w:tc>
          <w:tcPr>
            <w:tcW w:w="1984" w:type="dxa"/>
          </w:tcPr>
          <w:p w:rsidR="00F1077B" w:rsidRPr="00D2122C" w:rsidRDefault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092" w:type="dxa"/>
          </w:tcPr>
          <w:p w:rsidR="00F1077B" w:rsidRPr="00D2122C" w:rsidRDefault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Сильное</w:t>
            </w:r>
          </w:p>
        </w:tc>
      </w:tr>
      <w:tr w:rsidR="00F1077B" w:rsidRPr="00D2122C" w:rsidTr="00A239DB">
        <w:tc>
          <w:tcPr>
            <w:tcW w:w="851" w:type="dxa"/>
          </w:tcPr>
          <w:p w:rsidR="00F1077B" w:rsidRPr="00D2122C" w:rsidRDefault="000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F1077B" w:rsidRPr="00D2122C" w:rsidRDefault="00D2122C" w:rsidP="00E3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Привлечение до</w:t>
            </w:r>
            <w:r w:rsidR="00E36B9C">
              <w:rPr>
                <w:rFonts w:ascii="Times New Roman" w:hAnsi="Times New Roman" w:cs="Times New Roman"/>
                <w:sz w:val="24"/>
                <w:szCs w:val="24"/>
              </w:rPr>
              <w:t>полнительных финансовых средств,</w:t>
            </w: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B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 xml:space="preserve">вязанное с получением </w:t>
            </w:r>
            <w:r w:rsidRPr="00D2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необоснованных финансовых выгод за счет обучающегося, в частности, получение пожертвования на нужды детского сада, как в денежной, так и в натуральной форме, расходование полученных средств не в соответствии</w:t>
            </w:r>
          </w:p>
        </w:tc>
        <w:tc>
          <w:tcPr>
            <w:tcW w:w="1984" w:type="dxa"/>
          </w:tcPr>
          <w:p w:rsidR="00F1077B" w:rsidRPr="00D2122C" w:rsidRDefault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092" w:type="dxa"/>
          </w:tcPr>
          <w:p w:rsidR="00F1077B" w:rsidRPr="00D2122C" w:rsidRDefault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Сильное</w:t>
            </w:r>
          </w:p>
        </w:tc>
      </w:tr>
      <w:tr w:rsidR="00F1077B" w:rsidRPr="00D2122C" w:rsidTr="00A239DB">
        <w:tc>
          <w:tcPr>
            <w:tcW w:w="851" w:type="dxa"/>
          </w:tcPr>
          <w:p w:rsidR="00F1077B" w:rsidRPr="00D2122C" w:rsidRDefault="000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45" w:type="dxa"/>
          </w:tcPr>
          <w:p w:rsidR="00F1077B" w:rsidRPr="00D2122C" w:rsidRDefault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Создание преференций детям из обеспеченных семей, из семей чиновников в детском саду в ущерб иным обучающим детям</w:t>
            </w:r>
          </w:p>
        </w:tc>
        <w:tc>
          <w:tcPr>
            <w:tcW w:w="1984" w:type="dxa"/>
          </w:tcPr>
          <w:p w:rsidR="00F1077B" w:rsidRPr="00D2122C" w:rsidRDefault="00D2122C" w:rsidP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092" w:type="dxa"/>
          </w:tcPr>
          <w:p w:rsidR="00F1077B" w:rsidRPr="00D2122C" w:rsidRDefault="00D2122C" w:rsidP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2122C" w:rsidRPr="00D2122C" w:rsidTr="00A239DB">
        <w:tc>
          <w:tcPr>
            <w:tcW w:w="851" w:type="dxa"/>
          </w:tcPr>
          <w:p w:rsidR="00D2122C" w:rsidRPr="00D2122C" w:rsidRDefault="000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D2122C" w:rsidRPr="00D2122C" w:rsidRDefault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Приём работников в дошкольное учреждение, исполнителей по гражданско-правовым договорам</w:t>
            </w:r>
          </w:p>
        </w:tc>
        <w:tc>
          <w:tcPr>
            <w:tcW w:w="1984" w:type="dxa"/>
          </w:tcPr>
          <w:p w:rsidR="00D2122C" w:rsidRPr="00D2122C" w:rsidRDefault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092" w:type="dxa"/>
          </w:tcPr>
          <w:p w:rsidR="00D2122C" w:rsidRPr="00D2122C" w:rsidRDefault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Сильное</w:t>
            </w:r>
          </w:p>
        </w:tc>
      </w:tr>
      <w:tr w:rsidR="00D2122C" w:rsidRPr="00D2122C" w:rsidTr="00A239DB">
        <w:tc>
          <w:tcPr>
            <w:tcW w:w="851" w:type="dxa"/>
          </w:tcPr>
          <w:p w:rsidR="00D2122C" w:rsidRPr="00D2122C" w:rsidRDefault="0009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D2122C" w:rsidRPr="00D2122C" w:rsidRDefault="00D2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Использование имущества дошкольного учреждения</w:t>
            </w:r>
          </w:p>
        </w:tc>
        <w:tc>
          <w:tcPr>
            <w:tcW w:w="1984" w:type="dxa"/>
          </w:tcPr>
          <w:p w:rsidR="00D2122C" w:rsidRPr="00D2122C" w:rsidRDefault="00E3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122C" w:rsidRPr="00D2122C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D2122C" w:rsidRPr="00D2122C" w:rsidRDefault="00E3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2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122C" w:rsidRPr="00D2122C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7F7A" w:rsidRDefault="00097F7A">
      <w:pPr>
        <w:rPr>
          <w:rFonts w:ascii="Times New Roman" w:hAnsi="Times New Roman" w:cs="Times New Roman"/>
          <w:b/>
        </w:rPr>
      </w:pPr>
    </w:p>
    <w:p w:rsidR="00097F7A" w:rsidRPr="00097F7A" w:rsidRDefault="00097F7A">
      <w:pPr>
        <w:rPr>
          <w:rFonts w:ascii="Times New Roman" w:hAnsi="Times New Roman" w:cs="Times New Roman"/>
          <w:b/>
        </w:rPr>
      </w:pPr>
    </w:p>
    <w:sectPr w:rsidR="00097F7A" w:rsidRPr="00097F7A" w:rsidSect="008A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77B"/>
    <w:rsid w:val="00097F7A"/>
    <w:rsid w:val="00155075"/>
    <w:rsid w:val="005F54FB"/>
    <w:rsid w:val="006150DD"/>
    <w:rsid w:val="008A2FDC"/>
    <w:rsid w:val="009C02A4"/>
    <w:rsid w:val="00A239DB"/>
    <w:rsid w:val="00B678E9"/>
    <w:rsid w:val="00B8308D"/>
    <w:rsid w:val="00D15358"/>
    <w:rsid w:val="00D2122C"/>
    <w:rsid w:val="00D42832"/>
    <w:rsid w:val="00E36B9C"/>
    <w:rsid w:val="00E8270C"/>
    <w:rsid w:val="00F1077B"/>
    <w:rsid w:val="00F87AD8"/>
    <w:rsid w:val="00FC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пк</cp:lastModifiedBy>
  <cp:revision>12</cp:revision>
  <cp:lastPrinted>2022-01-19T13:05:00Z</cp:lastPrinted>
  <dcterms:created xsi:type="dcterms:W3CDTF">2015-07-30T04:44:00Z</dcterms:created>
  <dcterms:modified xsi:type="dcterms:W3CDTF">2022-01-19T13:06:00Z</dcterms:modified>
</cp:coreProperties>
</file>